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F399" w14:textId="6D328CEE" w:rsidR="00AC7275" w:rsidRPr="00AC7275" w:rsidRDefault="00AC7275" w:rsidP="00AC7275">
      <w:pPr>
        <w:jc w:val="both"/>
        <w:rPr>
          <w:rFonts w:ascii="Tahoma" w:eastAsia="Arial Narrow" w:hAnsi="Tahoma" w:cs="Tahoma"/>
          <w:b/>
        </w:rPr>
      </w:pPr>
      <w:r w:rsidRPr="00AC7275">
        <w:rPr>
          <w:rFonts w:ascii="Tahoma" w:hAnsi="Tahoma" w:cs="Tahoma"/>
          <w:b/>
        </w:rPr>
        <w:t xml:space="preserve">TEXTO DEFINITIVO PLENARIA CÁMARA AL </w:t>
      </w:r>
      <w:r w:rsidRPr="00AC7275">
        <w:rPr>
          <w:rFonts w:ascii="Tahoma" w:hAnsi="Tahoma" w:cs="Tahoma"/>
          <w:b/>
          <w:bCs/>
        </w:rPr>
        <w:t>PROYECTO DE LEY N° 160</w:t>
      </w:r>
      <w:r w:rsidRPr="00AC7275">
        <w:rPr>
          <w:rFonts w:ascii="Tahoma" w:hAnsi="Tahoma" w:cs="Tahoma"/>
          <w:b/>
          <w:lang w:val="es-ES"/>
        </w:rPr>
        <w:t xml:space="preserve"> DE 2022 CÁMARA – 181 DE 2022 SENADO </w:t>
      </w:r>
      <w:r w:rsidRPr="00AC7275">
        <w:rPr>
          <w:rFonts w:ascii="Tahoma" w:hAnsi="Tahoma" w:cs="Tahoma"/>
          <w:b/>
          <w:bCs/>
          <w:color w:val="000000"/>
          <w:kern w:val="36"/>
          <w:lang w:eastAsia="es-ES"/>
        </w:rPr>
        <w:t>“</w:t>
      </w:r>
      <w:r w:rsidRPr="00AC7275">
        <w:rPr>
          <w:rFonts w:ascii="Tahoma" w:hAnsi="Tahoma" w:cs="Tahoma"/>
          <w:b/>
          <w:bCs/>
          <w:iCs/>
          <w:color w:val="000000"/>
          <w:kern w:val="36"/>
          <w:lang w:eastAsia="es-ES"/>
        </w:rPr>
        <w:t>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r w:rsidRPr="00AC7275">
        <w:rPr>
          <w:rFonts w:ascii="Tahoma" w:hAnsi="Tahoma" w:cs="Tahoma"/>
          <w:b/>
          <w:bCs/>
          <w:iCs/>
        </w:rPr>
        <w:t>.</w:t>
      </w:r>
    </w:p>
    <w:p w14:paraId="790C09FF" w14:textId="77777777" w:rsidR="00AC7275" w:rsidRPr="00AC7275" w:rsidRDefault="00AC7275" w:rsidP="00AC7275">
      <w:pPr>
        <w:jc w:val="both"/>
        <w:rPr>
          <w:rFonts w:ascii="Tahoma" w:hAnsi="Tahoma" w:cs="Tahoma"/>
          <w:b/>
        </w:rPr>
      </w:pPr>
    </w:p>
    <w:p w14:paraId="5DE87E89" w14:textId="77777777" w:rsidR="00AC7275" w:rsidRPr="00AC7275" w:rsidRDefault="00AC7275" w:rsidP="00AC7275">
      <w:pPr>
        <w:jc w:val="both"/>
        <w:rPr>
          <w:rFonts w:ascii="Tahoma" w:hAnsi="Tahoma" w:cs="Tahoma"/>
          <w:b/>
        </w:rPr>
      </w:pPr>
    </w:p>
    <w:p w14:paraId="3B4B3432" w14:textId="77777777" w:rsidR="00AC7275" w:rsidRPr="00AC7275" w:rsidRDefault="00AC7275" w:rsidP="00AC7275">
      <w:pPr>
        <w:pStyle w:val="NormalWeb"/>
        <w:spacing w:before="0" w:beforeAutospacing="0" w:after="0" w:afterAutospacing="0"/>
        <w:jc w:val="center"/>
        <w:rPr>
          <w:rFonts w:ascii="Tahoma" w:hAnsi="Tahoma" w:cs="Tahoma"/>
          <w:b/>
        </w:rPr>
      </w:pPr>
      <w:r w:rsidRPr="00AC7275">
        <w:rPr>
          <w:rFonts w:ascii="Tahoma" w:hAnsi="Tahoma" w:cs="Tahoma"/>
          <w:b/>
        </w:rPr>
        <w:t>EL CONGRESO DE COLOMBIA</w:t>
      </w:r>
    </w:p>
    <w:p w14:paraId="4F1E479E" w14:textId="77777777" w:rsidR="00AC7275" w:rsidRPr="00AC7275" w:rsidRDefault="00AC7275" w:rsidP="00AC7275">
      <w:pPr>
        <w:pStyle w:val="NormalWeb"/>
        <w:spacing w:before="0" w:beforeAutospacing="0" w:after="0" w:afterAutospacing="0"/>
        <w:jc w:val="center"/>
        <w:rPr>
          <w:rFonts w:ascii="Tahoma" w:hAnsi="Tahoma" w:cs="Tahoma"/>
          <w:b/>
        </w:rPr>
      </w:pPr>
    </w:p>
    <w:p w14:paraId="57AE4FFD" w14:textId="77777777" w:rsidR="00AC7275" w:rsidRPr="00AC7275" w:rsidRDefault="00AC7275" w:rsidP="00AC7275">
      <w:pPr>
        <w:pStyle w:val="NormalWeb"/>
        <w:spacing w:before="0" w:beforeAutospacing="0" w:after="0" w:afterAutospacing="0"/>
        <w:jc w:val="center"/>
        <w:rPr>
          <w:rFonts w:ascii="Tahoma" w:hAnsi="Tahoma" w:cs="Tahoma"/>
          <w:b/>
        </w:rPr>
      </w:pPr>
    </w:p>
    <w:p w14:paraId="553F83B6" w14:textId="77777777" w:rsidR="00AC7275" w:rsidRPr="00AC7275" w:rsidRDefault="00AC7275" w:rsidP="00AC7275">
      <w:pPr>
        <w:pStyle w:val="NormalWeb"/>
        <w:spacing w:before="0" w:beforeAutospacing="0" w:after="0" w:afterAutospacing="0"/>
        <w:jc w:val="center"/>
        <w:rPr>
          <w:rFonts w:ascii="Tahoma" w:hAnsi="Tahoma" w:cs="Tahoma"/>
          <w:b/>
        </w:rPr>
      </w:pPr>
      <w:r w:rsidRPr="00AC7275">
        <w:rPr>
          <w:rFonts w:ascii="Tahoma" w:hAnsi="Tahoma" w:cs="Tahoma"/>
          <w:b/>
        </w:rPr>
        <w:t>DECRETA:</w:t>
      </w:r>
    </w:p>
    <w:p w14:paraId="68CE40C0" w14:textId="77777777" w:rsidR="00AC7275" w:rsidRPr="00AC7275" w:rsidRDefault="00AC7275" w:rsidP="00AC7275">
      <w:pPr>
        <w:spacing w:line="276" w:lineRule="auto"/>
        <w:jc w:val="center"/>
        <w:rPr>
          <w:rFonts w:ascii="Tahoma" w:eastAsia="Georgia" w:hAnsi="Tahoma" w:cs="Tahoma"/>
          <w:b/>
        </w:rPr>
      </w:pPr>
    </w:p>
    <w:p w14:paraId="7E6B024C" w14:textId="0B5A6425" w:rsidR="00AC7275" w:rsidRPr="00AC7275" w:rsidRDefault="00AC7275" w:rsidP="00AC7275">
      <w:pPr>
        <w:spacing w:line="276" w:lineRule="auto"/>
        <w:ind w:right="16"/>
        <w:jc w:val="both"/>
        <w:rPr>
          <w:rFonts w:ascii="Tahoma" w:eastAsia="Georgia" w:hAnsi="Tahoma" w:cs="Tahoma"/>
        </w:rPr>
      </w:pPr>
      <w:r w:rsidRPr="00AC7275">
        <w:rPr>
          <w:rFonts w:ascii="Tahoma" w:eastAsia="Georgia" w:hAnsi="Tahoma" w:cs="Tahoma"/>
          <w:b/>
        </w:rPr>
        <w:t xml:space="preserve">Artículo 1°. Objeto. </w:t>
      </w:r>
      <w:r w:rsidRPr="00AC7275">
        <w:rPr>
          <w:rFonts w:ascii="Tahoma" w:eastAsia="Georgia" w:hAnsi="Tahoma" w:cs="Tahoma"/>
        </w:rPr>
        <w:t xml:space="preserve">Esta Ley tiene como objeto definir la política de paz </w:t>
      </w:r>
      <w:r w:rsidR="002A6298">
        <w:rPr>
          <w:rFonts w:ascii="Tahoma" w:eastAsia="Georgia" w:hAnsi="Tahoma" w:cs="Tahoma"/>
          <w:color w:val="FF0000"/>
        </w:rPr>
        <w:t xml:space="preserve">como una política </w:t>
      </w:r>
      <w:r w:rsidRPr="00AC7275">
        <w:rPr>
          <w:rFonts w:ascii="Tahoma" w:eastAsia="Georgia" w:hAnsi="Tahoma" w:cs="Tahoma"/>
        </w:rPr>
        <w:t xml:space="preserve">de Estado. Para ello, adiciona, modifica y prorroga disposiciones contenidas en la Ley 418 de 1997, </w:t>
      </w:r>
      <w:r w:rsidR="006107F7">
        <w:rPr>
          <w:rFonts w:ascii="Tahoma" w:eastAsia="Georgia" w:hAnsi="Tahoma" w:cs="Tahoma"/>
          <w:color w:val="FF0000"/>
        </w:rPr>
        <w:t>“Por la cual se consagran unos instrumentos para la búsqueda de la convivencia, la eficacia de la justicia y se dictan otras disposiciones”,</w:t>
      </w:r>
      <w:r w:rsidRPr="00AC7275">
        <w:rPr>
          <w:rFonts w:ascii="Tahoma" w:eastAsia="Georgia" w:hAnsi="Tahoma" w:cs="Tahoma"/>
        </w:rPr>
        <w:t xml:space="preserve"> crea el Servicio Social para la Paz</w:t>
      </w:r>
      <w:r w:rsidR="006107F7">
        <w:rPr>
          <w:rFonts w:ascii="Tahoma" w:eastAsia="Georgia" w:hAnsi="Tahoma" w:cs="Tahoma"/>
        </w:rPr>
        <w:t xml:space="preserve"> </w:t>
      </w:r>
      <w:r w:rsidR="006107F7">
        <w:rPr>
          <w:rFonts w:ascii="Tahoma" w:eastAsia="Georgia" w:hAnsi="Tahoma" w:cs="Tahoma"/>
          <w:color w:val="FF0000"/>
        </w:rPr>
        <w:t>y el Fondo para la Paz</w:t>
      </w:r>
      <w:r w:rsidRPr="00AC7275">
        <w:rPr>
          <w:rFonts w:ascii="Tahoma" w:eastAsia="Georgia" w:hAnsi="Tahoma" w:cs="Tahoma"/>
        </w:rPr>
        <w:t>, entre otras disposiciones.</w:t>
      </w:r>
    </w:p>
    <w:p w14:paraId="6A44241A" w14:textId="77777777" w:rsidR="00AC7275" w:rsidRPr="00AC7275" w:rsidRDefault="00AC7275" w:rsidP="00AC7275">
      <w:pPr>
        <w:spacing w:line="276" w:lineRule="auto"/>
        <w:ind w:right="16"/>
        <w:jc w:val="both"/>
        <w:rPr>
          <w:rFonts w:ascii="Tahoma" w:eastAsia="Georgia" w:hAnsi="Tahoma" w:cs="Tahoma"/>
        </w:rPr>
      </w:pPr>
    </w:p>
    <w:p w14:paraId="5329FB72"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CAPÍTULO I</w:t>
      </w:r>
    </w:p>
    <w:p w14:paraId="0CA023E0"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DEFINICIONES</w:t>
      </w:r>
    </w:p>
    <w:p w14:paraId="768D0B95" w14:textId="77777777" w:rsidR="00AC7275" w:rsidRPr="00AC7275" w:rsidRDefault="00AC7275" w:rsidP="00AC7275">
      <w:pPr>
        <w:spacing w:line="276" w:lineRule="auto"/>
        <w:jc w:val="center"/>
        <w:rPr>
          <w:rFonts w:ascii="Tahoma" w:eastAsia="Georgia" w:hAnsi="Tahoma" w:cs="Tahoma"/>
          <w:b/>
        </w:rPr>
      </w:pPr>
    </w:p>
    <w:p w14:paraId="1C0250B6"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Artículo 2°. </w:t>
      </w:r>
      <w:r w:rsidRPr="00AC7275">
        <w:rPr>
          <w:rFonts w:ascii="Tahoma" w:eastAsia="Georgia" w:hAnsi="Tahoma" w:cs="Tahoma"/>
        </w:rPr>
        <w:t>Para los efectos de esta ley se entenderá por seguridad humana y por paz total, lo siguiente:</w:t>
      </w:r>
    </w:p>
    <w:p w14:paraId="1FDF1A14" w14:textId="77777777" w:rsidR="00AC7275" w:rsidRPr="00AC7275" w:rsidRDefault="00AC7275" w:rsidP="00AC7275">
      <w:pPr>
        <w:spacing w:line="276" w:lineRule="auto"/>
        <w:jc w:val="both"/>
        <w:rPr>
          <w:rFonts w:ascii="Tahoma" w:eastAsia="Georgia" w:hAnsi="Tahoma" w:cs="Tahoma"/>
        </w:rPr>
      </w:pPr>
    </w:p>
    <w:p w14:paraId="4CF84170" w14:textId="4507E184" w:rsidR="00AC7275" w:rsidRPr="00AC7275" w:rsidRDefault="00AC7275" w:rsidP="00AC7275">
      <w:pPr>
        <w:widowControl w:val="0"/>
        <w:numPr>
          <w:ilvl w:val="0"/>
          <w:numId w:val="6"/>
        </w:numPr>
        <w:spacing w:line="276" w:lineRule="auto"/>
        <w:jc w:val="both"/>
        <w:rPr>
          <w:rFonts w:ascii="Tahoma" w:eastAsia="Georgia" w:hAnsi="Tahoma" w:cs="Tahoma"/>
        </w:rPr>
      </w:pPr>
      <w:r w:rsidRPr="00AC7275">
        <w:rPr>
          <w:rFonts w:ascii="Tahoma" w:eastAsia="Georgia" w:hAnsi="Tahoma" w:cs="Tahoma"/>
          <w:b/>
          <w:i/>
        </w:rPr>
        <w:t>Seguridad Humana:</w:t>
      </w:r>
      <w:r w:rsidRPr="00AC7275">
        <w:rPr>
          <w:rFonts w:ascii="Tahoma" w:eastAsia="Georgia" w:hAnsi="Tahoma" w:cs="Tahoma"/>
        </w:rPr>
        <w:t xml:space="preserve"> La seguridad humana consiste en proteger a las personas, la naturaleza y los seres sintientes, de tal manera que realce las libertades humanas y la plena realización del ser humano, por medio de la creación de políticas sociales, medioambientales, económicas, culturales </w:t>
      </w:r>
      <w:r w:rsidR="00DF2981">
        <w:rPr>
          <w:rFonts w:ascii="Tahoma" w:eastAsia="Georgia" w:hAnsi="Tahoma" w:cs="Tahoma"/>
          <w:color w:val="FF0000"/>
        </w:rPr>
        <w:t xml:space="preserve">y de la fuerza pública </w:t>
      </w:r>
      <w:r w:rsidRPr="00AC7275">
        <w:rPr>
          <w:rFonts w:ascii="Tahoma" w:eastAsia="Georgia" w:hAnsi="Tahoma" w:cs="Tahoma"/>
        </w:rPr>
        <w:t>que en su conjunto brinden al ser humano las piedras angulares de la supervivencia, los medios de vida y la dignidad.</w:t>
      </w:r>
    </w:p>
    <w:p w14:paraId="6AF34D29" w14:textId="77777777" w:rsidR="00AC7275" w:rsidRPr="00AC7275" w:rsidRDefault="00AC7275" w:rsidP="00AC7275">
      <w:pPr>
        <w:widowControl w:val="0"/>
        <w:spacing w:line="276" w:lineRule="auto"/>
        <w:ind w:left="720"/>
        <w:jc w:val="both"/>
        <w:rPr>
          <w:rFonts w:ascii="Tahoma" w:eastAsia="Georgia" w:hAnsi="Tahoma" w:cs="Tahoma"/>
        </w:rPr>
      </w:pPr>
    </w:p>
    <w:p w14:paraId="12E4182E" w14:textId="751E8340" w:rsidR="00AC7275" w:rsidRDefault="00AC7275" w:rsidP="00AC7275">
      <w:pPr>
        <w:widowControl w:val="0"/>
        <w:spacing w:line="276" w:lineRule="auto"/>
        <w:ind w:left="720"/>
        <w:jc w:val="both"/>
        <w:rPr>
          <w:rFonts w:ascii="Tahoma" w:eastAsia="Georgia" w:hAnsi="Tahoma" w:cs="Tahoma"/>
        </w:rPr>
      </w:pPr>
      <w:r w:rsidRPr="00AC7275">
        <w:rPr>
          <w:rFonts w:ascii="Tahoma" w:eastAsia="Georgia" w:hAnsi="Tahoma" w:cs="Tahoma"/>
        </w:rPr>
        <w:t xml:space="preserve">El Estado garantizará la seguridad humana, con enfoque de </w:t>
      </w:r>
      <w:r w:rsidR="00DF2981">
        <w:rPr>
          <w:rFonts w:ascii="Tahoma" w:eastAsia="Georgia" w:hAnsi="Tahoma" w:cs="Tahoma"/>
          <w:color w:val="FF0000"/>
        </w:rPr>
        <w:t>derechos, diferencial</w:t>
      </w:r>
      <w:r w:rsidRPr="00AC7275">
        <w:rPr>
          <w:rFonts w:ascii="Tahoma" w:eastAsia="Georgia" w:hAnsi="Tahoma" w:cs="Tahoma"/>
        </w:rPr>
        <w:t>,</w:t>
      </w:r>
      <w:r w:rsidR="00DF2981">
        <w:rPr>
          <w:rFonts w:ascii="Tahoma" w:eastAsia="Georgia" w:hAnsi="Tahoma" w:cs="Tahoma"/>
        </w:rPr>
        <w:t xml:space="preserve"> de </w:t>
      </w:r>
      <w:r w:rsidR="00822FBE">
        <w:rPr>
          <w:rFonts w:ascii="Tahoma" w:eastAsia="Georgia" w:hAnsi="Tahoma" w:cs="Tahoma"/>
        </w:rPr>
        <w:t>género</w:t>
      </w:r>
      <w:r w:rsidR="00DF2981">
        <w:rPr>
          <w:rFonts w:ascii="Tahoma" w:eastAsia="Georgia" w:hAnsi="Tahoma" w:cs="Tahoma"/>
        </w:rPr>
        <w:t xml:space="preserve">, </w:t>
      </w:r>
      <w:r w:rsidR="00DF2981">
        <w:rPr>
          <w:rFonts w:ascii="Tahoma" w:eastAsia="Georgia" w:hAnsi="Tahoma" w:cs="Tahoma"/>
          <w:color w:val="FF0000"/>
        </w:rPr>
        <w:t>étnico, cultural, territorial e intersec</w:t>
      </w:r>
      <w:r w:rsidR="00DC5A80">
        <w:rPr>
          <w:rFonts w:ascii="Tahoma" w:eastAsia="Georgia" w:hAnsi="Tahoma" w:cs="Tahoma"/>
          <w:color w:val="FF0000"/>
        </w:rPr>
        <w:t>ciona</w:t>
      </w:r>
      <w:r w:rsidR="00DF2981">
        <w:rPr>
          <w:rFonts w:ascii="Tahoma" w:eastAsia="Georgia" w:hAnsi="Tahoma" w:cs="Tahoma"/>
          <w:color w:val="FF0000"/>
        </w:rPr>
        <w:t>l</w:t>
      </w:r>
      <w:r w:rsidRPr="00AC7275">
        <w:rPr>
          <w:rFonts w:ascii="Tahoma" w:eastAsia="Georgia" w:hAnsi="Tahoma" w:cs="Tahoma"/>
        </w:rPr>
        <w:t xml:space="preserve"> para la construcción de la paz total. Para ello, promoverá respuestas centradas en las personas y las comunidades, de carácter exhaustivo y adaptadas a cada contexto, orientadas a la prevención, y que refuercen la protección de todas las personas y todas las comunidades</w:t>
      </w:r>
      <w:r w:rsidR="00DF2981">
        <w:rPr>
          <w:rFonts w:ascii="Tahoma" w:eastAsia="Georgia" w:hAnsi="Tahoma" w:cs="Tahoma"/>
          <w:color w:val="FF0000"/>
        </w:rPr>
        <w:t xml:space="preserve">, en especial, las </w:t>
      </w:r>
      <w:r w:rsidR="00DF2981">
        <w:rPr>
          <w:rFonts w:ascii="Tahoma" w:eastAsia="Georgia" w:hAnsi="Tahoma" w:cs="Tahoma"/>
          <w:color w:val="FF0000"/>
        </w:rPr>
        <w:lastRenderedPageBreak/>
        <w:t>víctimas de la violencia</w:t>
      </w:r>
      <w:r w:rsidRPr="00AC7275">
        <w:rPr>
          <w:rFonts w:ascii="Tahoma" w:eastAsia="Georgia" w:hAnsi="Tahoma" w:cs="Tahoma"/>
        </w:rPr>
        <w:t>. Asimismo, reconocerá la interrelación de la paz, el desarrollo y los derechos humanos en el enfoque de seguridad humana.</w:t>
      </w:r>
    </w:p>
    <w:p w14:paraId="42DE807B" w14:textId="57BBE131" w:rsidR="00DF2981" w:rsidRDefault="00DF2981" w:rsidP="00AC7275">
      <w:pPr>
        <w:widowControl w:val="0"/>
        <w:spacing w:line="276" w:lineRule="auto"/>
        <w:ind w:left="720"/>
        <w:jc w:val="both"/>
        <w:rPr>
          <w:rFonts w:ascii="Tahoma" w:eastAsia="Georgia" w:hAnsi="Tahoma" w:cs="Tahoma"/>
        </w:rPr>
      </w:pPr>
    </w:p>
    <w:p w14:paraId="5DBAF4DB" w14:textId="5E9ECEE3" w:rsidR="00DF2981" w:rsidRPr="00DF2981" w:rsidRDefault="00DF2981" w:rsidP="00AC7275">
      <w:pPr>
        <w:widowControl w:val="0"/>
        <w:spacing w:line="276" w:lineRule="auto"/>
        <w:ind w:left="720"/>
        <w:jc w:val="both"/>
        <w:rPr>
          <w:rFonts w:ascii="Tahoma" w:eastAsia="Georgia" w:hAnsi="Tahoma" w:cs="Tahoma"/>
          <w:color w:val="FF0000"/>
        </w:rPr>
      </w:pPr>
      <w:r>
        <w:rPr>
          <w:rFonts w:ascii="Tahoma" w:eastAsia="Georgia" w:hAnsi="Tahoma" w:cs="Tahoma"/>
          <w:color w:val="FF0000"/>
        </w:rPr>
        <w:t>La cultura de Paz Total es un concepto especial de Seguridad Humana, para alcanzar la reconciliación dentro de la biodiversidad étnica, social y cultural de la nación a efectos de adoptar usos y costumbres propias de una sociedad sensible, en convivencia pacífica y el buen vivir.</w:t>
      </w:r>
    </w:p>
    <w:p w14:paraId="538060F8" w14:textId="77777777" w:rsidR="00AC7275" w:rsidRPr="00AC7275" w:rsidRDefault="00AC7275" w:rsidP="00AC7275">
      <w:pPr>
        <w:widowControl w:val="0"/>
        <w:spacing w:line="276" w:lineRule="auto"/>
        <w:ind w:left="720"/>
        <w:jc w:val="both"/>
        <w:rPr>
          <w:rFonts w:ascii="Tahoma" w:eastAsia="Georgia" w:hAnsi="Tahoma" w:cs="Tahoma"/>
        </w:rPr>
      </w:pPr>
    </w:p>
    <w:p w14:paraId="7F14F623" w14:textId="13D4909E" w:rsidR="00AC7275" w:rsidRPr="00AC7275" w:rsidRDefault="00AC7275" w:rsidP="00AC7275">
      <w:pPr>
        <w:widowControl w:val="0"/>
        <w:numPr>
          <w:ilvl w:val="0"/>
          <w:numId w:val="6"/>
        </w:numPr>
        <w:spacing w:line="276" w:lineRule="auto"/>
        <w:jc w:val="both"/>
        <w:rPr>
          <w:rFonts w:ascii="Tahoma" w:eastAsia="Georgia" w:hAnsi="Tahoma" w:cs="Tahoma"/>
        </w:rPr>
      </w:pPr>
      <w:r w:rsidRPr="00AC7275">
        <w:rPr>
          <w:rFonts w:ascii="Tahoma" w:eastAsia="Georgia" w:hAnsi="Tahoma" w:cs="Tahoma"/>
          <w:b/>
          <w:i/>
        </w:rPr>
        <w:t>Paz total:</w:t>
      </w:r>
      <w:r w:rsidRPr="00AC7275">
        <w:rPr>
          <w:rFonts w:ascii="Tahoma" w:eastAsia="Georgia" w:hAnsi="Tahoma" w:cs="Tahoma"/>
        </w:rPr>
        <w:t xml:space="preserve"> La política de paz </w:t>
      </w:r>
      <w:r w:rsidR="00825D18">
        <w:rPr>
          <w:rFonts w:ascii="Tahoma" w:eastAsia="Georgia" w:hAnsi="Tahoma" w:cs="Tahoma"/>
          <w:color w:val="FF0000"/>
        </w:rPr>
        <w:t>es una política de Estado. S</w:t>
      </w:r>
      <w:r w:rsidRPr="00AC7275">
        <w:rPr>
          <w:rFonts w:ascii="Tahoma" w:eastAsia="Georgia" w:hAnsi="Tahoma" w:cs="Tahoma"/>
        </w:rPr>
        <w:t>erá prioritaria y transversal</w:t>
      </w:r>
      <w:r w:rsidRPr="00AC7275">
        <w:rPr>
          <w:rFonts w:ascii="Tahoma" w:eastAsia="Georgia" w:hAnsi="Tahoma" w:cs="Tahoma"/>
          <w:b/>
        </w:rPr>
        <w:t xml:space="preserve"> </w:t>
      </w:r>
      <w:r w:rsidRPr="00AC7275">
        <w:rPr>
          <w:rFonts w:ascii="Tahoma" w:eastAsia="Georgia" w:hAnsi="Tahoma" w:cs="Tahoma"/>
        </w:rPr>
        <w:t>en los asuntos de Estado, participativa, amplia, incluyente e integral, tanto en lo referente a la implementación de acuerdos, como con relación a procesos de negociación, diálogo y sometimiento a la justicia.</w:t>
      </w:r>
      <w:r w:rsidR="00825D18">
        <w:rPr>
          <w:rFonts w:ascii="Tahoma" w:eastAsia="Georgia" w:hAnsi="Tahoma" w:cs="Tahoma"/>
          <w:color w:val="FF0000"/>
        </w:rPr>
        <w:t xml:space="preserve"> Los instrumentos de la paz total tendrán como finalidad prevalente el logro de la paz estable y duradera, con garantías de no repetición y de seguridad para todos los colombianos; estándares que eviten la impunidad y garanticen en el mayor nivel posible, los derechos de las víctimas a la verdad, la justicia y la reparación.</w:t>
      </w:r>
    </w:p>
    <w:p w14:paraId="62339A11" w14:textId="08075C05" w:rsidR="00AC7275" w:rsidRDefault="00AC7275" w:rsidP="00AC7275">
      <w:pPr>
        <w:widowControl w:val="0"/>
        <w:spacing w:before="240" w:line="276" w:lineRule="auto"/>
        <w:ind w:left="720"/>
        <w:jc w:val="both"/>
        <w:rPr>
          <w:rFonts w:ascii="Tahoma" w:eastAsia="Georgia" w:hAnsi="Tahoma" w:cs="Tahoma"/>
        </w:rPr>
      </w:pPr>
      <w:r w:rsidRPr="00AC7275">
        <w:rPr>
          <w:rFonts w:ascii="Tahoma" w:eastAsia="Georgia" w:hAnsi="Tahoma" w:cs="Tahoma"/>
        </w:rPr>
        <w:t xml:space="preserve">La política de paz será una política de Estado, en lo concerniente a los acuerdos de paz firmados y a los que se llegaren a pactar, así como a los procesos de paz en curso y los procesos dirigidos al sometimiento y desmantelamiento de estructuras armadas organizadas de crimen de alto impacto. En tal sentido, </w:t>
      </w:r>
      <w:r w:rsidR="005626E7">
        <w:rPr>
          <w:rFonts w:ascii="Tahoma" w:eastAsia="Georgia" w:hAnsi="Tahoma" w:cs="Tahoma"/>
          <w:color w:val="FF0000"/>
        </w:rPr>
        <w:t xml:space="preserve">cumpliendo los requisitos constitucionales </w:t>
      </w:r>
      <w:r w:rsidRPr="00AC7275">
        <w:rPr>
          <w:rFonts w:ascii="Tahoma" w:eastAsia="Georgia" w:hAnsi="Tahoma" w:cs="Tahoma"/>
        </w:rPr>
        <w:t>vinculará a las autoridades de todas las ramas y niveles del poder público, quienes deberán orientar sus actuaciones a su implementación y cumplimiento. Los gobiernos deberán garantizar los enfoques de</w:t>
      </w:r>
      <w:r w:rsidR="005626E7">
        <w:rPr>
          <w:rFonts w:ascii="Tahoma" w:eastAsia="Georgia" w:hAnsi="Tahoma" w:cs="Tahoma"/>
        </w:rPr>
        <w:t xml:space="preserve"> </w:t>
      </w:r>
      <w:r w:rsidR="005626E7">
        <w:rPr>
          <w:rFonts w:ascii="Tahoma" w:eastAsia="Georgia" w:hAnsi="Tahoma" w:cs="Tahoma"/>
          <w:color w:val="FF0000"/>
        </w:rPr>
        <w:t>derechos, diferencial, de</w:t>
      </w:r>
      <w:r w:rsidRPr="00AC7275">
        <w:rPr>
          <w:rFonts w:ascii="Tahoma" w:eastAsia="Georgia" w:hAnsi="Tahoma" w:cs="Tahoma"/>
        </w:rPr>
        <w:t xml:space="preserve"> género,</w:t>
      </w:r>
      <w:r w:rsidR="005626E7">
        <w:rPr>
          <w:rFonts w:ascii="Tahoma" w:eastAsia="Georgia" w:hAnsi="Tahoma" w:cs="Tahoma"/>
        </w:rPr>
        <w:t xml:space="preserve"> </w:t>
      </w:r>
      <w:r w:rsidR="005626E7">
        <w:rPr>
          <w:rFonts w:ascii="Tahoma" w:eastAsia="Georgia" w:hAnsi="Tahoma" w:cs="Tahoma"/>
          <w:color w:val="FF0000"/>
        </w:rPr>
        <w:t xml:space="preserve">étnico, cultural, territorial e </w:t>
      </w:r>
      <w:r w:rsidR="005626E7">
        <w:rPr>
          <w:rFonts w:ascii="Tahoma" w:eastAsia="Georgia" w:hAnsi="Tahoma" w:cs="Tahoma"/>
        </w:rPr>
        <w:t>interseccional</w:t>
      </w:r>
      <w:r w:rsidRPr="00AC7275">
        <w:rPr>
          <w:rFonts w:ascii="Tahoma" w:eastAsia="Georgia" w:hAnsi="Tahoma" w:cs="Tahoma"/>
        </w:rPr>
        <w:t xml:space="preserve"> en la construcción de las políticas públicas de paz.</w:t>
      </w:r>
    </w:p>
    <w:p w14:paraId="1D61F22D" w14:textId="4E808E3F" w:rsidR="005626E7" w:rsidRPr="005626E7" w:rsidRDefault="005626E7" w:rsidP="005626E7">
      <w:pPr>
        <w:widowControl w:val="0"/>
        <w:spacing w:before="240" w:line="276" w:lineRule="auto"/>
        <w:ind w:left="720"/>
        <w:jc w:val="both"/>
        <w:rPr>
          <w:rFonts w:ascii="Tahoma" w:eastAsia="Georgia" w:hAnsi="Tahoma" w:cs="Tahoma"/>
        </w:rPr>
      </w:pPr>
      <w:r w:rsidRPr="005626E7">
        <w:rPr>
          <w:rFonts w:ascii="Tahoma" w:eastAsia="Georgia" w:hAnsi="Tahoma" w:cs="Tahoma"/>
          <w:bCs/>
          <w:color w:val="FF0000"/>
        </w:rPr>
        <w:t>De la política de paz de Estado hará parte la cultura de paz total, reconciliación, convivencia y no estigmatización, para ello, contará con la participación de la sociedad civil, incluyendo los espacios del sector interreligioso. La política de paz garantizará el respeto a la libertad religiosa y de cultos</w:t>
      </w:r>
      <w:r>
        <w:rPr>
          <w:rFonts w:ascii="Tahoma" w:eastAsia="Georgia" w:hAnsi="Tahoma" w:cs="Tahoma"/>
          <w:b/>
          <w:bCs/>
        </w:rPr>
        <w:t>.</w:t>
      </w:r>
    </w:p>
    <w:p w14:paraId="70AA7A08" w14:textId="77777777" w:rsidR="00AC7275" w:rsidRPr="00AC7275" w:rsidRDefault="00AC7275" w:rsidP="00AC7275">
      <w:pPr>
        <w:widowControl w:val="0"/>
        <w:numPr>
          <w:ilvl w:val="0"/>
          <w:numId w:val="6"/>
        </w:numPr>
        <w:spacing w:before="240" w:line="276" w:lineRule="auto"/>
        <w:jc w:val="both"/>
        <w:rPr>
          <w:rFonts w:ascii="Tahoma" w:eastAsia="Georgia" w:hAnsi="Tahoma" w:cs="Tahoma"/>
        </w:rPr>
      </w:pPr>
      <w:r w:rsidRPr="00AC7275">
        <w:rPr>
          <w:rFonts w:ascii="Tahoma" w:eastAsia="Georgia" w:hAnsi="Tahoma" w:cs="Tahoma"/>
        </w:rPr>
        <w:t>En el marco de la política de paz, el Gobierno podrá tener dos tipos de procesos:</w:t>
      </w:r>
    </w:p>
    <w:p w14:paraId="57186869" w14:textId="77777777" w:rsidR="00AC7275" w:rsidRPr="00AC7275" w:rsidRDefault="00AC7275" w:rsidP="00AC7275">
      <w:pPr>
        <w:widowControl w:val="0"/>
        <w:spacing w:before="240" w:line="276" w:lineRule="auto"/>
        <w:ind w:left="720"/>
        <w:jc w:val="both"/>
        <w:rPr>
          <w:rFonts w:ascii="Tahoma" w:eastAsia="Georgia" w:hAnsi="Tahoma" w:cs="Tahoma"/>
        </w:rPr>
      </w:pPr>
      <w:r w:rsidRPr="00AC7275">
        <w:rPr>
          <w:rFonts w:ascii="Tahoma" w:eastAsia="Georgia" w:hAnsi="Tahoma" w:cs="Tahoma"/>
          <w:b/>
        </w:rPr>
        <w:t xml:space="preserve">(i) </w:t>
      </w:r>
      <w:r w:rsidRPr="00AC7275">
        <w:rPr>
          <w:rFonts w:ascii="Tahoma" w:eastAsia="Georgia" w:hAnsi="Tahoma" w:cs="Tahoma"/>
        </w:rPr>
        <w:t>Negociaciones con grupos armados organizados al margen de la ley con los que se adelanten diálogos de carácter político, en los que se pacten acuerdos de paz.</w:t>
      </w:r>
    </w:p>
    <w:p w14:paraId="5E6A6660" w14:textId="77777777" w:rsidR="00AC7275" w:rsidRPr="00AC7275" w:rsidRDefault="00AC7275" w:rsidP="00AC7275">
      <w:pPr>
        <w:widowControl w:val="0"/>
        <w:spacing w:line="276" w:lineRule="auto"/>
        <w:ind w:left="720"/>
        <w:jc w:val="both"/>
        <w:rPr>
          <w:rFonts w:ascii="Tahoma" w:eastAsia="Georgia" w:hAnsi="Tahoma" w:cs="Tahoma"/>
        </w:rPr>
      </w:pPr>
    </w:p>
    <w:p w14:paraId="32E64FBC" w14:textId="77777777" w:rsidR="00AC7275" w:rsidRPr="00AC7275" w:rsidRDefault="00AC7275" w:rsidP="00AC7275">
      <w:pPr>
        <w:widowControl w:val="0"/>
        <w:spacing w:line="276" w:lineRule="auto"/>
        <w:ind w:left="720"/>
        <w:jc w:val="both"/>
        <w:rPr>
          <w:rFonts w:ascii="Tahoma" w:eastAsia="Georgia" w:hAnsi="Tahoma" w:cs="Tahoma"/>
        </w:rPr>
      </w:pPr>
      <w:r w:rsidRPr="00AC7275">
        <w:rPr>
          <w:rFonts w:ascii="Tahoma" w:eastAsia="Georgia" w:hAnsi="Tahoma" w:cs="Tahoma"/>
        </w:rPr>
        <w:lastRenderedPageBreak/>
        <w:t>Se entenderá por grupo armado organizado al margen de la ley, aquel que, bajo la dirección de un mando responsable, ejerza sobre una parte del territorio un control tal que le permita realizar operaciones militares sostenidas y concertadas.</w:t>
      </w:r>
    </w:p>
    <w:p w14:paraId="488DB77D" w14:textId="77777777" w:rsidR="00AC7275" w:rsidRPr="00AC7275" w:rsidRDefault="00AC7275" w:rsidP="00AC7275">
      <w:pPr>
        <w:widowControl w:val="0"/>
        <w:spacing w:line="276" w:lineRule="auto"/>
        <w:ind w:left="708"/>
        <w:jc w:val="both"/>
        <w:rPr>
          <w:rFonts w:ascii="Tahoma" w:eastAsia="Georgia" w:hAnsi="Tahoma" w:cs="Tahoma"/>
        </w:rPr>
      </w:pPr>
    </w:p>
    <w:p w14:paraId="7FC5083A" w14:textId="77777777" w:rsidR="00AC7275" w:rsidRPr="00AC7275" w:rsidRDefault="00AC7275" w:rsidP="00AC7275">
      <w:pPr>
        <w:widowControl w:val="0"/>
        <w:spacing w:line="276" w:lineRule="auto"/>
        <w:ind w:left="708"/>
        <w:jc w:val="both"/>
        <w:rPr>
          <w:rFonts w:ascii="Tahoma" w:eastAsia="Georgia" w:hAnsi="Tahoma" w:cs="Tahoma"/>
        </w:rPr>
      </w:pPr>
      <w:r w:rsidRPr="00AC7275">
        <w:rPr>
          <w:rFonts w:ascii="Tahoma" w:eastAsia="Georgia" w:hAnsi="Tahoma" w:cs="Tahoma"/>
          <w:b/>
        </w:rPr>
        <w:t>(ii)</w:t>
      </w:r>
      <w:r w:rsidRPr="00AC7275">
        <w:rPr>
          <w:rFonts w:ascii="Tahoma" w:eastAsia="Georgia" w:hAnsi="Tahoma" w:cs="Tahoma"/>
        </w:rPr>
        <w:t xml:space="preserve"> Acercamientos y conversaciones con grupos armados organizados o estructuras armadas organizadas de crimen de alto impacto, con el fin de lograr su sometimiento a la justicia y desmantelamiento.</w:t>
      </w:r>
    </w:p>
    <w:p w14:paraId="44D9A6C2" w14:textId="77777777" w:rsidR="00AC7275" w:rsidRPr="00AC7275" w:rsidRDefault="00AC7275" w:rsidP="00AC7275">
      <w:pPr>
        <w:widowControl w:val="0"/>
        <w:spacing w:line="276" w:lineRule="auto"/>
        <w:ind w:left="708"/>
        <w:jc w:val="both"/>
        <w:rPr>
          <w:rFonts w:ascii="Tahoma" w:eastAsia="Georgia" w:hAnsi="Tahoma" w:cs="Tahoma"/>
        </w:rPr>
      </w:pPr>
    </w:p>
    <w:p w14:paraId="6CDF4CE5" w14:textId="77777777" w:rsidR="00AC7275" w:rsidRPr="00AC7275" w:rsidRDefault="00AC7275" w:rsidP="00AC7275">
      <w:pPr>
        <w:widowControl w:val="0"/>
        <w:spacing w:line="276" w:lineRule="auto"/>
        <w:ind w:left="708"/>
        <w:jc w:val="both"/>
        <w:rPr>
          <w:rFonts w:ascii="Tahoma" w:eastAsia="Georgia" w:hAnsi="Tahoma" w:cs="Tahoma"/>
        </w:rPr>
      </w:pPr>
      <w:r w:rsidRPr="00AC7275">
        <w:rPr>
          <w:rFonts w:ascii="Tahoma" w:eastAsia="Georgia" w:hAnsi="Tahoma" w:cs="Tahoma"/>
        </w:rPr>
        <w:t>Se entenderá por estructuras armadas organizadas de crimen de alto impacto, aquellas organizaciones criminales conformadas por un número plural de personas, organizadas en una estructura jerárquica y/o en red, que se dediquen a la ejecución permanente o continua de conductas punibles, entre las que podrán encontrarse las tipificadas en la Convención de Palermo, que se enmarquen en patrones criminales que incluyan el sometimiento violento de la población civil de los territorios rurales y urbanos en los que operen, y cumplan</w:t>
      </w:r>
      <w:r w:rsidRPr="00AC7275">
        <w:rPr>
          <w:rFonts w:ascii="Tahoma" w:eastAsia="Georgia" w:hAnsi="Tahoma" w:cs="Tahoma"/>
          <w:color w:val="FF0000"/>
        </w:rPr>
        <w:t xml:space="preserve"> </w:t>
      </w:r>
      <w:r w:rsidRPr="00AC7275">
        <w:rPr>
          <w:rFonts w:ascii="Tahoma" w:eastAsia="Georgia" w:hAnsi="Tahoma" w:cs="Tahoma"/>
        </w:rPr>
        <w:t>funciones en una o más economías ilícitas.</w:t>
      </w:r>
    </w:p>
    <w:p w14:paraId="4D95E706" w14:textId="77777777" w:rsidR="00AC7275" w:rsidRPr="00AC7275" w:rsidRDefault="00AC7275" w:rsidP="00AC7275">
      <w:pPr>
        <w:widowControl w:val="0"/>
        <w:spacing w:line="276" w:lineRule="auto"/>
        <w:ind w:left="708"/>
        <w:jc w:val="both"/>
        <w:rPr>
          <w:rFonts w:ascii="Tahoma" w:eastAsia="Georgia" w:hAnsi="Tahoma" w:cs="Tahoma"/>
        </w:rPr>
      </w:pPr>
    </w:p>
    <w:p w14:paraId="4333569F" w14:textId="5A9CB760" w:rsidR="00B42638" w:rsidRPr="00B42638" w:rsidRDefault="00B42638" w:rsidP="00B42638">
      <w:pPr>
        <w:widowControl w:val="0"/>
        <w:spacing w:line="276" w:lineRule="auto"/>
        <w:ind w:left="708"/>
        <w:jc w:val="both"/>
        <w:rPr>
          <w:rFonts w:ascii="Tahoma" w:eastAsia="Georgia" w:hAnsi="Tahoma" w:cs="Tahoma"/>
          <w:bCs/>
          <w:color w:val="FF0000"/>
          <w:lang w:val="es"/>
        </w:rPr>
      </w:pPr>
      <w:r w:rsidRPr="00B42638">
        <w:rPr>
          <w:rFonts w:ascii="Tahoma" w:eastAsia="Georgia" w:hAnsi="Tahoma" w:cs="Tahoma"/>
          <w:bCs/>
          <w:color w:val="FF0000"/>
          <w:lang w:val="es"/>
        </w:rPr>
        <w:t xml:space="preserve">Se entenderá como parte de una estructura armada organizada de crimen de alto impacto a los exmiembros de grupos armados al margen de la ley, desmovilizados mediante acuerdos pactados con el Estado Colombiano, que contribuyan con su desmantelamiento. </w:t>
      </w:r>
    </w:p>
    <w:p w14:paraId="238EF9C4" w14:textId="77777777" w:rsidR="00B42638" w:rsidRPr="00B42638" w:rsidRDefault="00B42638" w:rsidP="00B42638">
      <w:pPr>
        <w:widowControl w:val="0"/>
        <w:spacing w:line="276" w:lineRule="auto"/>
        <w:ind w:left="708"/>
        <w:jc w:val="both"/>
        <w:rPr>
          <w:rFonts w:ascii="Tahoma" w:eastAsia="Georgia" w:hAnsi="Tahoma" w:cs="Tahoma"/>
          <w:color w:val="FF0000"/>
          <w:lang w:val="es"/>
        </w:rPr>
      </w:pPr>
    </w:p>
    <w:p w14:paraId="3F108C2D" w14:textId="77777777" w:rsidR="00B42638" w:rsidRPr="00B42638" w:rsidRDefault="00B42638" w:rsidP="00B42638">
      <w:pPr>
        <w:widowControl w:val="0"/>
        <w:spacing w:line="276" w:lineRule="auto"/>
        <w:ind w:left="708"/>
        <w:jc w:val="both"/>
        <w:rPr>
          <w:rFonts w:ascii="Tahoma" w:eastAsia="Georgia" w:hAnsi="Tahoma" w:cs="Tahoma"/>
          <w:bCs/>
          <w:color w:val="FF0000"/>
          <w:lang w:val="es"/>
        </w:rPr>
      </w:pPr>
      <w:r w:rsidRPr="00B42638">
        <w:rPr>
          <w:rFonts w:ascii="Tahoma" w:eastAsia="Georgia" w:hAnsi="Tahoma" w:cs="Tahoma"/>
          <w:bCs/>
          <w:color w:val="FF0000"/>
          <w:lang w:val="es"/>
        </w:rPr>
        <w:t>Se creará una instancia de Alto Nivel para el estudio, caracterización y calificación de las estructuras armadas organizadas de crimen de alto impacto que puedan verse beneficiadas por esta ley. Dicha instancia debe ser coordinada por el Ministerio de Defensa Nacional y contará con la participación de la Dirección Nacional de Inteligencia y el Alto Comisionado para la Paz.</w:t>
      </w:r>
    </w:p>
    <w:p w14:paraId="0ACCB882" w14:textId="3ECE0863" w:rsidR="00AC7275" w:rsidRPr="00AC7275" w:rsidRDefault="00AC7275" w:rsidP="00AC7275">
      <w:pPr>
        <w:widowControl w:val="0"/>
        <w:spacing w:line="276" w:lineRule="auto"/>
        <w:ind w:left="708"/>
        <w:jc w:val="both"/>
        <w:rPr>
          <w:rFonts w:ascii="Tahoma" w:eastAsia="Georgia" w:hAnsi="Tahoma" w:cs="Tahoma"/>
        </w:rPr>
      </w:pPr>
    </w:p>
    <w:p w14:paraId="2606F91F" w14:textId="77777777" w:rsidR="00AC7275" w:rsidRPr="00AC7275" w:rsidRDefault="00AC7275" w:rsidP="00AC7275">
      <w:pPr>
        <w:widowControl w:val="0"/>
        <w:spacing w:line="276" w:lineRule="auto"/>
        <w:ind w:left="708"/>
        <w:jc w:val="both"/>
        <w:rPr>
          <w:rFonts w:ascii="Tahoma" w:eastAsia="Georgia" w:hAnsi="Tahoma" w:cs="Tahoma"/>
        </w:rPr>
      </w:pPr>
    </w:p>
    <w:p w14:paraId="748FDF45"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CAPÍTULO II</w:t>
      </w:r>
    </w:p>
    <w:p w14:paraId="4E753F12"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MECANISMOS PARA LA PAZ TOTAL</w:t>
      </w:r>
    </w:p>
    <w:p w14:paraId="684037BD" w14:textId="77777777" w:rsidR="00AC7275" w:rsidRPr="00AC7275" w:rsidRDefault="00AC7275" w:rsidP="00AC7275">
      <w:pPr>
        <w:spacing w:line="276" w:lineRule="auto"/>
        <w:jc w:val="center"/>
        <w:rPr>
          <w:rFonts w:ascii="Tahoma" w:eastAsia="Georgia" w:hAnsi="Tahoma" w:cs="Tahoma"/>
          <w:b/>
        </w:rPr>
      </w:pPr>
    </w:p>
    <w:p w14:paraId="02A72D5A"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Artículo 3°.</w:t>
      </w:r>
      <w:r w:rsidRPr="00AC7275">
        <w:rPr>
          <w:rFonts w:ascii="Tahoma" w:eastAsia="Georgia" w:hAnsi="Tahoma" w:cs="Tahoma"/>
        </w:rPr>
        <w:t xml:space="preserve"> Modifíquese el artículo 3° de la Ley 418 de 1997, el cual quedará así:</w:t>
      </w:r>
    </w:p>
    <w:p w14:paraId="62837816" w14:textId="77777777" w:rsidR="00AC7275" w:rsidRPr="00AC7275" w:rsidRDefault="00AC7275" w:rsidP="00AC7275">
      <w:pPr>
        <w:spacing w:line="276" w:lineRule="auto"/>
        <w:jc w:val="both"/>
        <w:rPr>
          <w:rFonts w:ascii="Tahoma" w:eastAsia="Georgia" w:hAnsi="Tahoma" w:cs="Tahoma"/>
        </w:rPr>
      </w:pPr>
    </w:p>
    <w:p w14:paraId="68A2CC25" w14:textId="4E63B08B" w:rsidR="00AC7275" w:rsidRPr="00AC7275" w:rsidRDefault="00AC7275" w:rsidP="000350DF">
      <w:pPr>
        <w:spacing w:line="276" w:lineRule="auto"/>
        <w:ind w:left="567"/>
        <w:jc w:val="both"/>
        <w:rPr>
          <w:rFonts w:ascii="Tahoma" w:eastAsia="Georgia" w:hAnsi="Tahoma" w:cs="Tahoma"/>
        </w:rPr>
      </w:pPr>
      <w:r w:rsidRPr="00AC7275">
        <w:rPr>
          <w:rFonts w:ascii="Tahoma" w:eastAsia="Georgia" w:hAnsi="Tahoma" w:cs="Tahoma"/>
          <w:b/>
        </w:rPr>
        <w:t xml:space="preserve">ARTÍCULO 3º. </w:t>
      </w:r>
      <w:r w:rsidRPr="00AC7275">
        <w:rPr>
          <w:rFonts w:ascii="Tahoma" w:eastAsia="Georgia" w:hAnsi="Tahoma" w:cs="Tahoma"/>
        </w:rPr>
        <w:t xml:space="preserve">El Estado propenderá por el establecimiento de un orden social justo que asegure la convivencia pacífica, la protección </w:t>
      </w:r>
      <w:r w:rsidR="002A6298">
        <w:rPr>
          <w:rFonts w:ascii="Tahoma" w:eastAsia="Georgia" w:hAnsi="Tahoma" w:cs="Tahoma"/>
          <w:color w:val="FF0000"/>
        </w:rPr>
        <w:t xml:space="preserve">de la naturaleza y </w:t>
      </w:r>
      <w:r w:rsidRPr="00AC7275">
        <w:rPr>
          <w:rFonts w:ascii="Tahoma" w:eastAsia="Georgia" w:hAnsi="Tahoma" w:cs="Tahoma"/>
        </w:rPr>
        <w:t>de los derechos y libertades de las personas</w:t>
      </w:r>
      <w:r w:rsidR="00247542">
        <w:rPr>
          <w:rFonts w:ascii="Tahoma" w:eastAsia="Georgia" w:hAnsi="Tahoma" w:cs="Tahoma"/>
          <w:color w:val="FF0000"/>
        </w:rPr>
        <w:t>, con enfoque diferencial</w:t>
      </w:r>
      <w:r w:rsidRPr="00AC7275">
        <w:rPr>
          <w:rFonts w:ascii="Tahoma" w:eastAsia="Georgia" w:hAnsi="Tahoma" w:cs="Tahoma"/>
        </w:rPr>
        <w:t xml:space="preserve"> y adoptará medidas en favor de grupos </w:t>
      </w:r>
      <w:r w:rsidRPr="00AC7275">
        <w:rPr>
          <w:rFonts w:ascii="Tahoma" w:eastAsia="Georgia" w:hAnsi="Tahoma" w:cs="Tahoma"/>
        </w:rPr>
        <w:lastRenderedPageBreak/>
        <w:t xml:space="preserve">discriminados o marginados, tendientes a lograr condiciones de igualdad real y a proveer a todos de las mismas oportunidades para su adecuado </w:t>
      </w:r>
      <w:r w:rsidR="00247542">
        <w:rPr>
          <w:rFonts w:ascii="Tahoma" w:eastAsia="Georgia" w:hAnsi="Tahoma" w:cs="Tahoma"/>
          <w:color w:val="FF0000"/>
        </w:rPr>
        <w:t>desarrollo</w:t>
      </w:r>
      <w:r w:rsidRPr="00AC7275">
        <w:rPr>
          <w:rFonts w:ascii="Tahoma" w:eastAsia="Georgia" w:hAnsi="Tahoma" w:cs="Tahoma"/>
        </w:rPr>
        <w:t>, el de su familia y su grupo social.</w:t>
      </w:r>
    </w:p>
    <w:p w14:paraId="487E845A" w14:textId="77777777" w:rsidR="00AC7275" w:rsidRPr="00AC7275" w:rsidRDefault="00AC7275" w:rsidP="00AC7275">
      <w:pPr>
        <w:spacing w:line="276" w:lineRule="auto"/>
        <w:jc w:val="both"/>
        <w:rPr>
          <w:rFonts w:ascii="Tahoma" w:eastAsia="Georgia" w:hAnsi="Tahoma" w:cs="Tahoma"/>
        </w:rPr>
      </w:pPr>
    </w:p>
    <w:p w14:paraId="38A85387"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Artículo 4°.</w:t>
      </w:r>
      <w:r w:rsidRPr="00AC7275">
        <w:rPr>
          <w:rFonts w:ascii="Tahoma" w:eastAsia="Georgia" w:hAnsi="Tahoma" w:cs="Tahoma"/>
        </w:rPr>
        <w:t xml:space="preserve"> Modifíquese el</w:t>
      </w:r>
      <w:r w:rsidRPr="00AC7275">
        <w:rPr>
          <w:rFonts w:ascii="Tahoma" w:eastAsia="Georgia" w:hAnsi="Tahoma" w:cs="Tahoma"/>
          <w:b/>
        </w:rPr>
        <w:t xml:space="preserve"> </w:t>
      </w:r>
      <w:r w:rsidRPr="00AC7275">
        <w:rPr>
          <w:rFonts w:ascii="Tahoma" w:eastAsia="Georgia" w:hAnsi="Tahoma" w:cs="Tahoma"/>
        </w:rPr>
        <w:t>artículo 6° de la Ley 418 de 1997, el cual quedará así:</w:t>
      </w:r>
    </w:p>
    <w:p w14:paraId="2C992BEC" w14:textId="77777777" w:rsidR="00AC7275" w:rsidRPr="00AC7275" w:rsidRDefault="00AC7275" w:rsidP="00AC7275">
      <w:pPr>
        <w:spacing w:line="276" w:lineRule="auto"/>
        <w:jc w:val="both"/>
        <w:rPr>
          <w:rFonts w:ascii="Tahoma" w:eastAsia="Georgia" w:hAnsi="Tahoma" w:cs="Tahoma"/>
        </w:rPr>
      </w:pPr>
    </w:p>
    <w:p w14:paraId="0B36DA53" w14:textId="5E814612" w:rsid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ARTÍCULO 6°.</w:t>
      </w:r>
      <w:r w:rsidRPr="00AC7275">
        <w:rPr>
          <w:rFonts w:ascii="Tahoma" w:eastAsia="Georgia" w:hAnsi="Tahoma" w:cs="Tahoma"/>
        </w:rPr>
        <w:t xml:space="preserve"> En el Plan Nacional de Desarrollo y en los Planes de Desarrollo Locales de las entidades territoriales se fijarán políticas, programas y proyectos, dirigidos al cumplimiento de los acuerdos de paz pactados y el logro de la paz, así como el desarrollo social </w:t>
      </w:r>
      <w:r w:rsidR="00941558">
        <w:rPr>
          <w:rFonts w:ascii="Tahoma" w:eastAsia="Georgia" w:hAnsi="Tahoma" w:cs="Tahoma"/>
          <w:color w:val="FF0000"/>
        </w:rPr>
        <w:t xml:space="preserve">y económico </w:t>
      </w:r>
      <w:r w:rsidRPr="00AC7275">
        <w:rPr>
          <w:rFonts w:ascii="Tahoma" w:eastAsia="Georgia" w:hAnsi="Tahoma" w:cs="Tahoma"/>
        </w:rPr>
        <w:t>equitativo</w:t>
      </w:r>
      <w:r w:rsidR="00941558">
        <w:rPr>
          <w:rFonts w:ascii="Tahoma" w:eastAsia="Georgia" w:hAnsi="Tahoma" w:cs="Tahoma"/>
          <w:color w:val="FF0000"/>
        </w:rPr>
        <w:t>s</w:t>
      </w:r>
      <w:r w:rsidR="00941558">
        <w:rPr>
          <w:rFonts w:ascii="Tahoma" w:eastAsia="Georgia" w:hAnsi="Tahoma" w:cs="Tahoma"/>
        </w:rPr>
        <w:t xml:space="preserve">, </w:t>
      </w:r>
      <w:r w:rsidR="00941558">
        <w:rPr>
          <w:rFonts w:ascii="Tahoma" w:eastAsia="Georgia" w:hAnsi="Tahoma" w:cs="Tahoma"/>
          <w:color w:val="FF0000"/>
        </w:rPr>
        <w:t>la protección de la naturaleza y</w:t>
      </w:r>
      <w:r w:rsidRPr="00AC7275">
        <w:rPr>
          <w:rFonts w:ascii="Tahoma" w:eastAsia="Georgia" w:hAnsi="Tahoma" w:cs="Tahoma"/>
        </w:rPr>
        <w:t xml:space="preserve"> la integración de las regiones, en especial, los municipios más afectados por la violencia o aquellos en los que la presencia del Estado ha sido insuficiente</w:t>
      </w:r>
      <w:r w:rsidR="00941558">
        <w:rPr>
          <w:rFonts w:ascii="Tahoma" w:eastAsia="Georgia" w:hAnsi="Tahoma" w:cs="Tahoma"/>
          <w:color w:val="FF0000"/>
        </w:rPr>
        <w:t>, a través de la promoción de su integración e inclusión</w:t>
      </w:r>
      <w:r w:rsidRPr="00AC7275">
        <w:rPr>
          <w:rFonts w:ascii="Tahoma" w:eastAsia="Georgia" w:hAnsi="Tahoma" w:cs="Tahoma"/>
        </w:rPr>
        <w:t>. Lo anterior, con el propósito de alcanzar los fines del Estado, contenidos en el artículo 2° de la Constitución Política, un orden justo democrático y pacífico, la convivencia y la paz. El cumplimiento de los acuerdos de paz pactados deberá estar acompañado de partidas presupuestales garantizadas por el Gobierno Nacional.</w:t>
      </w:r>
    </w:p>
    <w:p w14:paraId="206A131B" w14:textId="206BC23C" w:rsidR="00941558" w:rsidRDefault="00941558" w:rsidP="00AC7275">
      <w:pPr>
        <w:spacing w:line="276" w:lineRule="auto"/>
        <w:ind w:left="566" w:right="441"/>
        <w:jc w:val="both"/>
        <w:rPr>
          <w:rFonts w:ascii="Tahoma" w:eastAsia="Georgia" w:hAnsi="Tahoma" w:cs="Tahoma"/>
        </w:rPr>
      </w:pPr>
    </w:p>
    <w:p w14:paraId="495DC8AC" w14:textId="1DC4BE61" w:rsidR="00941558" w:rsidRDefault="00941558" w:rsidP="00AC7275">
      <w:pPr>
        <w:spacing w:line="276" w:lineRule="auto"/>
        <w:ind w:left="566" w:right="441"/>
        <w:jc w:val="both"/>
        <w:rPr>
          <w:rFonts w:ascii="Tahoma" w:eastAsia="Georgia" w:hAnsi="Tahoma" w:cs="Tahoma"/>
          <w:color w:val="FF0000"/>
        </w:rPr>
      </w:pPr>
      <w:r>
        <w:rPr>
          <w:rFonts w:ascii="Tahoma" w:eastAsia="Georgia" w:hAnsi="Tahoma" w:cs="Tahoma"/>
          <w:color w:val="FF0000"/>
        </w:rPr>
        <w:t xml:space="preserve">Para el cumplimiento de los dispuesto en el </w:t>
      </w:r>
      <w:r w:rsidR="00290CA6">
        <w:rPr>
          <w:rFonts w:ascii="Tahoma" w:eastAsia="Georgia" w:hAnsi="Tahoma" w:cs="Tahoma"/>
          <w:color w:val="FF0000"/>
        </w:rPr>
        <w:t>artículo</w:t>
      </w:r>
      <w:r>
        <w:rPr>
          <w:rFonts w:ascii="Tahoma" w:eastAsia="Georgia" w:hAnsi="Tahoma" w:cs="Tahoma"/>
          <w:color w:val="FF0000"/>
        </w:rPr>
        <w:t xml:space="preserve"> anterior estará sujeto a la disponibilidad presupuestal de las entidades territoriales. </w:t>
      </w:r>
    </w:p>
    <w:p w14:paraId="668F1348" w14:textId="77777777" w:rsidR="00941558" w:rsidRDefault="00941558" w:rsidP="00AC7275">
      <w:pPr>
        <w:spacing w:line="276" w:lineRule="auto"/>
        <w:ind w:left="566" w:right="441"/>
        <w:jc w:val="both"/>
        <w:rPr>
          <w:rFonts w:ascii="Tahoma" w:eastAsia="Georgia" w:hAnsi="Tahoma" w:cs="Tahoma"/>
          <w:color w:val="FF0000"/>
        </w:rPr>
      </w:pPr>
    </w:p>
    <w:p w14:paraId="61073FF3" w14:textId="7F8917AA" w:rsidR="00941558" w:rsidRPr="00941558" w:rsidRDefault="00941558" w:rsidP="00AC7275">
      <w:pPr>
        <w:spacing w:line="276" w:lineRule="auto"/>
        <w:ind w:left="566" w:right="441"/>
        <w:jc w:val="both"/>
        <w:rPr>
          <w:rFonts w:ascii="Tahoma" w:eastAsia="Georgia" w:hAnsi="Tahoma" w:cs="Tahoma"/>
          <w:color w:val="FF0000"/>
        </w:rPr>
      </w:pPr>
      <w:r>
        <w:rPr>
          <w:rFonts w:ascii="Tahoma" w:eastAsia="Georgia" w:hAnsi="Tahoma" w:cs="Tahoma"/>
          <w:color w:val="FF0000"/>
        </w:rPr>
        <w:t>El Plan Nacional de Desarrollo y los Planes de Desarrollo Locales tendrán un capítulo denominado “proyectos, políticas y programas para la construcción de paz”.</w:t>
      </w:r>
    </w:p>
    <w:p w14:paraId="5262509B" w14:textId="77777777" w:rsidR="00AC7275" w:rsidRPr="00AC7275" w:rsidRDefault="00AC7275" w:rsidP="00AC7275">
      <w:pPr>
        <w:spacing w:line="276" w:lineRule="auto"/>
        <w:ind w:left="566" w:right="441"/>
        <w:jc w:val="both"/>
        <w:rPr>
          <w:rFonts w:ascii="Tahoma" w:eastAsia="Georgia" w:hAnsi="Tahoma" w:cs="Tahoma"/>
        </w:rPr>
      </w:pPr>
    </w:p>
    <w:p w14:paraId="20BB3BD4"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PARÁGRAFO 1.</w:t>
      </w:r>
      <w:r w:rsidRPr="00AC7275">
        <w:rPr>
          <w:rFonts w:ascii="Tahoma" w:eastAsia="Georgia" w:hAnsi="Tahoma" w:cs="Tahoma"/>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los Planes Nacionales Sectoriales (PNS), los Planes Integrales de Reparación Colectiva y los Planes de Retorno y Reubicación.</w:t>
      </w:r>
    </w:p>
    <w:p w14:paraId="49F2EE9C" w14:textId="77777777" w:rsidR="00AC7275" w:rsidRPr="00AC7275" w:rsidRDefault="00AC7275" w:rsidP="00AC7275">
      <w:pPr>
        <w:spacing w:before="240" w:line="276" w:lineRule="auto"/>
        <w:ind w:left="566" w:right="441"/>
        <w:jc w:val="both"/>
        <w:rPr>
          <w:rFonts w:ascii="Tahoma" w:eastAsia="Georgia" w:hAnsi="Tahoma" w:cs="Tahoma"/>
        </w:rPr>
      </w:pPr>
      <w:r w:rsidRPr="00AC7275">
        <w:rPr>
          <w:rFonts w:ascii="Tahoma" w:eastAsia="Georgia" w:hAnsi="Tahoma" w:cs="Tahoma"/>
          <w:b/>
        </w:rPr>
        <w:t xml:space="preserve">PARÁGRAFO 2. </w:t>
      </w:r>
      <w:r w:rsidRPr="00AC7275">
        <w:rPr>
          <w:rFonts w:ascii="Tahoma" w:eastAsia="Georgia" w:hAnsi="Tahoma" w:cs="Tahoma"/>
        </w:rPr>
        <w:t xml:space="preserve">El Gobierno Nacional garantizará el efectivo funcionamiento de las instancias y mecanismos dispuestos en el punto 6 del Acuerdo Final para la Terminación del Conflicto y la Construcción de una Paz Estable y Duradera, suscrito </w:t>
      </w:r>
      <w:r w:rsidRPr="00AC7275">
        <w:rPr>
          <w:rFonts w:ascii="Tahoma" w:eastAsia="Georgia" w:hAnsi="Tahoma" w:cs="Tahoma"/>
        </w:rPr>
        <w:lastRenderedPageBreak/>
        <w:t>entre el Gobierno Nacional y las FARC-EP, y en el Decreto 1995 de 2016. Para el efecto, el Gobierno Nacional reglamentará la materia.</w:t>
      </w:r>
    </w:p>
    <w:p w14:paraId="07B8B22A" w14:textId="77777777" w:rsidR="00AC7275" w:rsidRPr="00AC7275" w:rsidRDefault="00AC7275" w:rsidP="00AC7275">
      <w:pPr>
        <w:spacing w:line="256" w:lineRule="auto"/>
        <w:ind w:left="566" w:right="441"/>
        <w:jc w:val="both"/>
        <w:rPr>
          <w:rFonts w:ascii="Tahoma" w:eastAsia="Georgia" w:hAnsi="Tahoma" w:cs="Tahoma"/>
        </w:rPr>
      </w:pPr>
    </w:p>
    <w:p w14:paraId="5397A06A" w14:textId="71986C8B"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PARÁGRAFO TRANSITORIO</w:t>
      </w:r>
      <w:r w:rsidRPr="00AC7275">
        <w:rPr>
          <w:rFonts w:ascii="Tahoma" w:eastAsia="Georgia" w:hAnsi="Tahoma" w:cs="Tahoma"/>
        </w:rPr>
        <w:t xml:space="preserve">. 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adoptará las medidas necesarias para </w:t>
      </w:r>
      <w:r w:rsidR="00941558">
        <w:rPr>
          <w:rFonts w:ascii="Tahoma" w:eastAsia="Georgia" w:hAnsi="Tahoma" w:cs="Tahoma"/>
          <w:color w:val="FF0000"/>
        </w:rPr>
        <w:t>reorientar la destinación de los recursos por comprometer en las Zonas estratégicas de Intervención Integral de conformidad con el nuevo enfoque de Paz Total hasta su correspondiente cierre y liquidación.</w:t>
      </w:r>
      <w:r w:rsidRPr="00AC7275">
        <w:rPr>
          <w:rFonts w:ascii="Tahoma" w:eastAsia="Georgia" w:hAnsi="Tahoma" w:cs="Tahoma"/>
        </w:rPr>
        <w:t xml:space="preserve"> </w:t>
      </w:r>
    </w:p>
    <w:p w14:paraId="7AF1F452" w14:textId="77777777" w:rsidR="00AC7275" w:rsidRPr="00003C51" w:rsidRDefault="00AC7275" w:rsidP="00AC7275">
      <w:pPr>
        <w:spacing w:line="276" w:lineRule="auto"/>
        <w:ind w:right="441"/>
        <w:jc w:val="both"/>
        <w:rPr>
          <w:rFonts w:ascii="Tahoma" w:eastAsia="Georgia" w:hAnsi="Tahoma" w:cs="Tahoma"/>
        </w:rPr>
      </w:pPr>
    </w:p>
    <w:p w14:paraId="23457999" w14:textId="77777777" w:rsidR="00223FAF" w:rsidRPr="00003C51" w:rsidRDefault="00223FAF" w:rsidP="00223FAF">
      <w:pPr>
        <w:ind w:right="16" w:firstLine="142"/>
        <w:jc w:val="both"/>
        <w:rPr>
          <w:rFonts w:ascii="Tahoma" w:eastAsia="Georgia" w:hAnsi="Tahoma" w:cs="Tahoma"/>
        </w:rPr>
      </w:pPr>
      <w:r w:rsidRPr="00003C51">
        <w:rPr>
          <w:rFonts w:ascii="Tahoma" w:eastAsia="Georgia" w:hAnsi="Tahoma" w:cs="Tahoma"/>
          <w:b/>
        </w:rPr>
        <w:t>Artículo 5°.</w:t>
      </w:r>
      <w:r w:rsidRPr="00003C51">
        <w:rPr>
          <w:rFonts w:ascii="Tahoma" w:eastAsia="Georgia" w:hAnsi="Tahoma" w:cs="Tahoma"/>
        </w:rPr>
        <w:t xml:space="preserve">  Modifíquese el artículo 3° de la Ley 1941 de 2018, el cual quedará así:</w:t>
      </w:r>
    </w:p>
    <w:p w14:paraId="3B569BC1" w14:textId="77777777" w:rsidR="00223FAF" w:rsidRPr="00003C51" w:rsidRDefault="00223FAF" w:rsidP="00223FAF">
      <w:pPr>
        <w:ind w:left="566" w:right="435"/>
        <w:jc w:val="both"/>
        <w:rPr>
          <w:rFonts w:ascii="Tahoma" w:eastAsia="Georgia" w:hAnsi="Tahoma" w:cs="Tahoma"/>
        </w:rPr>
      </w:pPr>
    </w:p>
    <w:p w14:paraId="04A2054C"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 xml:space="preserve">ARTÍCULO 8°. </w:t>
      </w:r>
      <w:r w:rsidRPr="00003C51">
        <w:rPr>
          <w:rFonts w:ascii="Tahoma" w:eastAsia="Georgia" w:hAnsi="Tahoma" w:cs="Tahoma"/>
        </w:rPr>
        <w:t xml:space="preserve">Los representantes autorizados expresamente por el Gobierno Nacional, con el fin de promover la reconciliación entre los colombianos, la convivencia pacífica y lograr la paz, siguiendo los lineamientos del </w:t>
      </w:r>
      <w:proofErr w:type="gramStart"/>
      <w:r w:rsidRPr="00003C51">
        <w:rPr>
          <w:rFonts w:ascii="Tahoma" w:eastAsia="Georgia" w:hAnsi="Tahoma" w:cs="Tahoma"/>
        </w:rPr>
        <w:t>Presidente</w:t>
      </w:r>
      <w:proofErr w:type="gramEnd"/>
      <w:r w:rsidRPr="00003C51">
        <w:rPr>
          <w:rFonts w:ascii="Tahoma" w:eastAsia="Georgia" w:hAnsi="Tahoma" w:cs="Tahoma"/>
        </w:rPr>
        <w:t xml:space="preserve"> de la República, podrán:</w:t>
      </w:r>
    </w:p>
    <w:p w14:paraId="56B1E157" w14:textId="77777777" w:rsidR="00223FAF" w:rsidRPr="00003C51" w:rsidRDefault="00223FAF" w:rsidP="00223FAF">
      <w:pPr>
        <w:ind w:left="566" w:right="435"/>
        <w:jc w:val="both"/>
        <w:rPr>
          <w:rFonts w:ascii="Tahoma" w:eastAsia="Georgia" w:hAnsi="Tahoma" w:cs="Tahoma"/>
        </w:rPr>
      </w:pPr>
    </w:p>
    <w:p w14:paraId="011EB14F"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Realizar todos los actos tendientes a entablar acercamientos y conversaciones con estructuras armadas organizadas de crimen de alto impacto que demuestren voluntad para transitar hacia el Estado de Derecho. Los términos de sometimiento a la justicia a los que se lleguen con estas estructuras serán los que a juicio del Gobierno Nacional sean necesarios para pacificar los territorios y lograr su sometimiento a la justicia. El cumplimiento de los términos de sometimiento a la justicia será verificado por las instancias nacionales o internacionales que para el efecto se designen.</w:t>
      </w:r>
    </w:p>
    <w:p w14:paraId="1184C9FE" w14:textId="77777777" w:rsidR="00223FAF" w:rsidRPr="00003C51" w:rsidRDefault="00223FAF" w:rsidP="00223FAF">
      <w:pPr>
        <w:ind w:left="566" w:right="435"/>
        <w:jc w:val="both"/>
        <w:rPr>
          <w:rFonts w:ascii="Tahoma" w:eastAsia="Georgia" w:hAnsi="Tahoma" w:cs="Tahoma"/>
        </w:rPr>
      </w:pPr>
    </w:p>
    <w:p w14:paraId="2E45C1C9"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 Realizar todos los actos tendientes a entablar y adelantar diálogos, así como negociaciones y lograr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 </w:t>
      </w:r>
    </w:p>
    <w:p w14:paraId="4527F6F3" w14:textId="77777777" w:rsidR="00223FAF" w:rsidRPr="00003C51" w:rsidRDefault="00223FAF" w:rsidP="00223FAF">
      <w:pPr>
        <w:ind w:left="566" w:right="435"/>
        <w:jc w:val="both"/>
        <w:rPr>
          <w:rFonts w:ascii="Tahoma" w:eastAsia="Georgia" w:hAnsi="Tahoma" w:cs="Tahoma"/>
        </w:rPr>
      </w:pPr>
    </w:p>
    <w:p w14:paraId="2939AFF1"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Los acuerdos y su contenido serán los que a juicio del Gobierno Nacional sean necesarios para adelantar el proceso de paz y su cumplimiento será verificado por las instancias nacionales o internacionales que para el efecto y de común acuerdo designen las partes. </w:t>
      </w:r>
    </w:p>
    <w:p w14:paraId="251F82AD" w14:textId="77777777" w:rsidR="00223FAF" w:rsidRPr="00003C51" w:rsidRDefault="00223FAF" w:rsidP="00223FAF">
      <w:pPr>
        <w:ind w:left="566" w:right="435"/>
        <w:jc w:val="both"/>
        <w:rPr>
          <w:rFonts w:ascii="Tahoma" w:eastAsia="Georgia" w:hAnsi="Tahoma" w:cs="Tahoma"/>
        </w:rPr>
      </w:pPr>
    </w:p>
    <w:p w14:paraId="44E4DD52"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Estos acuerdos deben garantizar el normal y pleno funcionamiento de las instituciones civiles de la región en donde ejerce influencia el grupo armado al margen de la ley que lo suscribe.</w:t>
      </w:r>
    </w:p>
    <w:p w14:paraId="1B0B6EA7" w14:textId="77777777" w:rsidR="00223FAF" w:rsidRPr="00003C51" w:rsidRDefault="00223FAF" w:rsidP="00223FAF">
      <w:pPr>
        <w:ind w:left="566" w:right="435"/>
        <w:jc w:val="both"/>
        <w:rPr>
          <w:rFonts w:ascii="Tahoma" w:eastAsia="Georgia" w:hAnsi="Tahoma" w:cs="Tahoma"/>
        </w:rPr>
      </w:pPr>
    </w:p>
    <w:p w14:paraId="20A0CAAC"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538BDF55" w14:textId="77777777" w:rsidR="00223FAF" w:rsidRPr="00003C51" w:rsidRDefault="00223FAF" w:rsidP="00223FAF">
      <w:pPr>
        <w:ind w:left="566" w:right="435"/>
        <w:jc w:val="both"/>
        <w:rPr>
          <w:rFonts w:ascii="Tahoma" w:eastAsia="Georgia" w:hAnsi="Tahoma" w:cs="Tahoma"/>
        </w:rPr>
      </w:pPr>
    </w:p>
    <w:p w14:paraId="38039838" w14:textId="77777777" w:rsidR="00223FAF" w:rsidRPr="00003C51" w:rsidRDefault="00223FAF" w:rsidP="00223FAF">
      <w:pPr>
        <w:ind w:left="566" w:right="435"/>
        <w:jc w:val="both"/>
        <w:rPr>
          <w:rFonts w:ascii="Tahoma" w:eastAsia="Georgia" w:hAnsi="Tahoma" w:cs="Tahoma"/>
          <w:b/>
        </w:rPr>
      </w:pPr>
      <w:r w:rsidRPr="00003C51">
        <w:rPr>
          <w:rFonts w:ascii="Tahoma" w:eastAsia="Georgia" w:hAnsi="Tahoma" w:cs="Tahoma"/>
        </w:rPr>
        <w:t>A la respectiva instancia internacional que acuerden las partes se le otorgará todas las facilidades, privilegios, de carácter tributario y aduanero, y protección necesarios para su establecimiento y funcionamiento en el territorio nacional.</w:t>
      </w:r>
    </w:p>
    <w:p w14:paraId="7CF37C19" w14:textId="77777777" w:rsidR="00223FAF" w:rsidRPr="00003C51" w:rsidRDefault="00223FAF" w:rsidP="00223FAF">
      <w:pPr>
        <w:ind w:left="566" w:right="435"/>
        <w:jc w:val="both"/>
        <w:rPr>
          <w:rFonts w:ascii="Tahoma" w:eastAsia="Georgia" w:hAnsi="Tahoma" w:cs="Tahoma"/>
          <w:b/>
        </w:rPr>
      </w:pPr>
    </w:p>
    <w:p w14:paraId="23ECD088" w14:textId="77777777" w:rsidR="00223FAF" w:rsidRPr="00003C51" w:rsidRDefault="00223FAF" w:rsidP="00223FAF">
      <w:pPr>
        <w:ind w:left="566" w:right="435"/>
        <w:jc w:val="both"/>
        <w:rPr>
          <w:rFonts w:ascii="Tahoma" w:eastAsia="Georgia" w:hAnsi="Tahoma" w:cs="Tahoma"/>
          <w:b/>
        </w:rPr>
      </w:pPr>
      <w:r w:rsidRPr="00003C51">
        <w:rPr>
          <w:rFonts w:ascii="Tahoma" w:eastAsia="Georgia" w:hAnsi="Tahoma" w:cs="Tahoma"/>
          <w:b/>
        </w:rPr>
        <w:t xml:space="preserve">PARÁGRAFO 1. </w:t>
      </w:r>
      <w:r w:rsidRPr="00003C51">
        <w:rPr>
          <w:rFonts w:ascii="Tahoma" w:eastAsia="Georgia" w:hAnsi="Tahoma" w:cs="Tahoma"/>
        </w:rPr>
        <w:t>Se entiende por miembro-representante, la persona que el grupo armado organizado al margen de la ley designe como representante suyo para participar en los diálogos, negociación o suscripción de acuerdos con el Gobierno Nacional, o sus delegados. De igual manera, se entiende por miembro-representante, la persona que la estructura armada organizada de crimen de alto impacto designe como representante suyo para participar en los acercamientos, conversaciones, o suscripción de términos de sometimiento con el Gobierno Nacional, o sus delegados.</w:t>
      </w:r>
    </w:p>
    <w:p w14:paraId="4F08B837" w14:textId="77777777" w:rsidR="00223FAF" w:rsidRPr="00003C51" w:rsidRDefault="00223FAF" w:rsidP="00223FAF">
      <w:pPr>
        <w:ind w:left="566" w:right="435"/>
        <w:jc w:val="both"/>
        <w:rPr>
          <w:rFonts w:ascii="Tahoma" w:eastAsia="Georgia" w:hAnsi="Tahoma" w:cs="Tahoma"/>
          <w:b/>
        </w:rPr>
      </w:pPr>
    </w:p>
    <w:p w14:paraId="1C8FE269" w14:textId="10559E47" w:rsidR="00223FAF" w:rsidRPr="007E61AF" w:rsidRDefault="00223FAF" w:rsidP="00223FAF">
      <w:pPr>
        <w:ind w:left="566" w:right="435"/>
        <w:jc w:val="both"/>
        <w:rPr>
          <w:rFonts w:ascii="Tahoma" w:eastAsia="Georgia" w:hAnsi="Tahoma" w:cs="Tahoma"/>
          <w:color w:val="000000" w:themeColor="text1"/>
        </w:rPr>
      </w:pPr>
      <w:r w:rsidRPr="00003C51">
        <w:rPr>
          <w:rFonts w:ascii="Tahoma" w:eastAsia="Georgia" w:hAnsi="Tahoma" w:cs="Tahoma"/>
        </w:rPr>
        <w:t xml:space="preserve">Se entiende por vocero la persona de la sociedad civil que, sin pertenecer al grupo armado organizado al margen de la ley, pero con el consentimiento expreso de este, participa en su nombre en los procesos de paz, diálogos, negociaciones y acuerdos. De igual manera, se entiende por vocero la persona de la sociedad civil que, sin pertenecer a la estructura armada organizada de crimen de alto impacto, pero con el consentimiento expreso de esta, participa en su nombre en los acercamientos, conversaciones y suscripción de términos de sometimiento a la justicia. </w:t>
      </w:r>
      <w:r w:rsidR="007E61AF" w:rsidRPr="007E61AF">
        <w:rPr>
          <w:rFonts w:ascii="Tahoma" w:eastAsia="Georgia" w:hAnsi="Tahoma" w:cs="Tahoma"/>
          <w:color w:val="FF0000"/>
        </w:rPr>
        <w:t xml:space="preserve">Se admitirá como voceros a quienes actúan como integrantes de organizaciones sociales y humanitarias a quienes el </w:t>
      </w:r>
      <w:proofErr w:type="gramStart"/>
      <w:r w:rsidR="007E61AF" w:rsidRPr="007E61AF">
        <w:rPr>
          <w:rFonts w:ascii="Tahoma" w:eastAsia="Georgia" w:hAnsi="Tahoma" w:cs="Tahoma"/>
          <w:color w:val="FF0000"/>
        </w:rPr>
        <w:t>Presidente</w:t>
      </w:r>
      <w:proofErr w:type="gramEnd"/>
      <w:r w:rsidR="007E61AF" w:rsidRPr="007E61AF">
        <w:rPr>
          <w:rFonts w:ascii="Tahoma" w:eastAsia="Georgia" w:hAnsi="Tahoma" w:cs="Tahoma"/>
          <w:color w:val="FF0000"/>
        </w:rPr>
        <w:t xml:space="preserve"> de la República considere puedan aportar al proceso de paz, a la conflictividad social</w:t>
      </w:r>
      <w:r w:rsidR="007E61AF">
        <w:rPr>
          <w:rFonts w:ascii="Tahoma" w:eastAsia="Georgia" w:hAnsi="Tahoma" w:cs="Tahoma"/>
          <w:color w:val="FF0000"/>
        </w:rPr>
        <w:t>,</w:t>
      </w:r>
      <w:r w:rsidR="007E61AF" w:rsidRPr="007E61AF">
        <w:rPr>
          <w:rFonts w:ascii="Tahoma" w:eastAsia="Georgia" w:hAnsi="Tahoma" w:cs="Tahoma"/>
          <w:color w:val="FF0000"/>
        </w:rPr>
        <w:t xml:space="preserve"> y se encuentren en privación de libertad</w:t>
      </w:r>
      <w:r w:rsidRPr="007E61AF">
        <w:rPr>
          <w:rFonts w:ascii="Tahoma" w:eastAsia="Georgia" w:hAnsi="Tahoma" w:cs="Tahoma"/>
          <w:color w:val="FF0000"/>
        </w:rPr>
        <w:t>.</w:t>
      </w:r>
      <w:r w:rsidR="007E61AF">
        <w:rPr>
          <w:rFonts w:ascii="Tahoma" w:eastAsia="Georgia" w:hAnsi="Tahoma" w:cs="Tahoma"/>
          <w:color w:val="FF0000"/>
        </w:rPr>
        <w:t xml:space="preserve"> </w:t>
      </w:r>
    </w:p>
    <w:p w14:paraId="56ED941C" w14:textId="77777777" w:rsidR="00223FAF" w:rsidRPr="00003C51" w:rsidRDefault="00223FAF" w:rsidP="00223FAF">
      <w:pPr>
        <w:ind w:left="566" w:right="435"/>
        <w:jc w:val="both"/>
        <w:rPr>
          <w:rFonts w:ascii="Tahoma" w:eastAsia="Georgia" w:hAnsi="Tahoma" w:cs="Tahoma"/>
          <w:b/>
        </w:rPr>
      </w:pPr>
    </w:p>
    <w:p w14:paraId="7357D853"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2.</w:t>
      </w:r>
      <w:r w:rsidRPr="00003C51">
        <w:rPr>
          <w:rFonts w:ascii="Tahoma" w:eastAsia="Georgia" w:hAnsi="Tahoma" w:cs="Tahoma"/>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 o de los miembros representantes de las estructuras armadas organizadas</w:t>
      </w:r>
      <w:r w:rsidRPr="00003C51">
        <w:rPr>
          <w:rFonts w:ascii="Tahoma" w:eastAsia="Georgia" w:hAnsi="Tahoma" w:cs="Tahoma"/>
          <w:b/>
        </w:rPr>
        <w:t xml:space="preserve"> </w:t>
      </w:r>
      <w:r w:rsidRPr="00003C51">
        <w:rPr>
          <w:rFonts w:ascii="Tahoma" w:eastAsia="Georgia" w:hAnsi="Tahoma" w:cs="Tahoma"/>
        </w:rPr>
        <w:t>de crimen de alto impacto con las que se adelanten acercamientos, conversaciones o se suscriban términos de sometimiento a la justicia, con el fin de hacer tránsito al Estado de Derecho.</w:t>
      </w:r>
    </w:p>
    <w:p w14:paraId="0C12E669" w14:textId="77777777" w:rsidR="00223FAF" w:rsidRPr="00003C51" w:rsidRDefault="00223FAF" w:rsidP="00223FAF">
      <w:pPr>
        <w:ind w:left="566" w:right="435"/>
        <w:jc w:val="both"/>
        <w:rPr>
          <w:rFonts w:ascii="Tahoma" w:eastAsia="Georgia" w:hAnsi="Tahoma" w:cs="Tahoma"/>
        </w:rPr>
      </w:pPr>
    </w:p>
    <w:p w14:paraId="4C1E002B"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lastRenderedPageBreak/>
        <w:t>Para tal efecto, el Gobierno Nacional comunicará a las autoridades señaladas el inicio, terminación o suspensión de diálogos, negociaciones o firma de acuerdos y certificará la participación de las personas que actúan como voceros o miembros representantes de los grupos armados organizados al margen de la ley. Este mismo procedimiento podrá seguirse con relación a los acercamientos, conversaciones o suscripción de términos de sometimiento a la justicia con estructuras armadas organizadas de crimen de alto impacto.</w:t>
      </w:r>
    </w:p>
    <w:p w14:paraId="35F94A0A" w14:textId="77777777" w:rsidR="00223FAF" w:rsidRPr="00003C51" w:rsidRDefault="00223FAF" w:rsidP="00223FAF">
      <w:pPr>
        <w:ind w:left="566" w:right="435"/>
        <w:jc w:val="both"/>
        <w:rPr>
          <w:rFonts w:ascii="Tahoma" w:eastAsia="Georgia" w:hAnsi="Tahoma" w:cs="Tahoma"/>
        </w:rPr>
      </w:pPr>
    </w:p>
    <w:p w14:paraId="379A21FF"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Igualmente, se suspenderán las órdenes de captura que se dicten en contra de los voceros de los grupos armados organizados al margen de la ley, con posterioridad al inicio de los diálogos, negociaciones o suscripción de acuerdos, por el término que duren estos. Este mismo procedimiento podrá seguirse con relación a los voceros de las estructuras armadas organizadas de crimen de alto impacto.</w:t>
      </w:r>
    </w:p>
    <w:p w14:paraId="2F170E9A" w14:textId="77777777" w:rsidR="00223FAF" w:rsidRPr="00003C51" w:rsidRDefault="00223FAF" w:rsidP="00223FAF">
      <w:pPr>
        <w:ind w:left="566" w:right="435"/>
        <w:jc w:val="both"/>
        <w:rPr>
          <w:rFonts w:ascii="Tahoma" w:eastAsia="Georgia" w:hAnsi="Tahoma" w:cs="Tahoma"/>
        </w:rPr>
      </w:pPr>
    </w:p>
    <w:p w14:paraId="2297F10E"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Se garantizará la seguridad y la integridad de todos los que participen en los procesos de paz, diálogos, negociaciones y acuerdos con grupos armados organizados al margen de la ley, o en los acercamientos, conversaciones o suscripción de términos de sometimiento a la justicia con estructuras armadas organizadas de crimen de alto impacto, de que trata esta ley. </w:t>
      </w:r>
    </w:p>
    <w:p w14:paraId="3A076806" w14:textId="77777777" w:rsidR="00223FAF" w:rsidRPr="00003C51" w:rsidRDefault="00223FAF" w:rsidP="00223FAF">
      <w:pPr>
        <w:ind w:left="566" w:right="435"/>
        <w:jc w:val="both"/>
        <w:rPr>
          <w:rFonts w:ascii="Tahoma" w:eastAsia="Georgia" w:hAnsi="Tahoma" w:cs="Tahoma"/>
        </w:rPr>
      </w:pPr>
    </w:p>
    <w:p w14:paraId="492E8206" w14:textId="77777777" w:rsidR="00223FAF" w:rsidRPr="00003C51" w:rsidRDefault="00223FAF" w:rsidP="00223FAF">
      <w:pPr>
        <w:ind w:left="566" w:right="435"/>
        <w:jc w:val="both"/>
        <w:rPr>
          <w:rFonts w:ascii="Tahoma" w:eastAsia="Georgia" w:hAnsi="Tahoma" w:cs="Tahoma"/>
          <w:b/>
        </w:rPr>
      </w:pPr>
      <w:r w:rsidRPr="00003C51">
        <w:rPr>
          <w:rFonts w:ascii="Tahoma" w:eastAsia="Georgia" w:hAnsi="Tahoma" w:cs="Tahoma"/>
        </w:rPr>
        <w:t>Las partes acordarán mecanismos de verificación conjunta de los acuerdos, negociaciones o diálogos y de considerarlo conveniente podrán acudir a instituciones o personas de la vida nacional o internacional para llevar a cabo dicha verificación. Con relación a los acercamientos, conversaciones o suscripción de términos de sometimiento a la justicia con estructuras armadas organizadas de crimen de alto impacto, podrán establecerse mecanismos de verificación con instituciones o personas de la vida nacional o internacional.</w:t>
      </w:r>
    </w:p>
    <w:p w14:paraId="183F03D6" w14:textId="77777777" w:rsidR="00223FAF" w:rsidRPr="00003C51" w:rsidRDefault="00223FAF" w:rsidP="00223FAF">
      <w:pPr>
        <w:ind w:left="566" w:right="435"/>
        <w:jc w:val="both"/>
        <w:rPr>
          <w:rFonts w:ascii="Tahoma" w:eastAsia="Georgia" w:hAnsi="Tahoma" w:cs="Tahoma"/>
          <w:b/>
        </w:rPr>
      </w:pPr>
    </w:p>
    <w:p w14:paraId="4482F28C"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3.</w:t>
      </w:r>
      <w:r w:rsidRPr="00003C51">
        <w:rPr>
          <w:rFonts w:ascii="Tahoma" w:eastAsia="Georgia" w:hAnsi="Tahoma" w:cs="Tahoma"/>
        </w:rPr>
        <w:t xml:space="preserve"> El Gobierno Nacional o los representantes autorizados expresamente por el mismo, podrán acordar con los voceros o miembros representantes de las organizaciones armadas al margen de la ley, en un estado avanzado del proceso de paz, y para efectos del presente artículo, su ubicación temporal, o la de sus miembros en precisas y determinadas zonas del territorio nacional, de considerarse conveniente. En las zonas aludidas quedará suspendida la ejecución de las órdenes de captura, incluidas las órdenes de captura con fines de extradición, contra estos y los demás miembros del grupo armado organizado al margen de la ley al igual que durante el transcurso del desplazamiento hacia las mismas hasta que el Gobierno así lo determine o declare que ha culminado dicho proceso.</w:t>
      </w:r>
    </w:p>
    <w:p w14:paraId="6E9FBB79" w14:textId="77777777" w:rsidR="00223FAF" w:rsidRPr="00003C51" w:rsidRDefault="00223FAF" w:rsidP="00223FAF">
      <w:pPr>
        <w:ind w:left="566" w:right="435"/>
        <w:jc w:val="both"/>
        <w:rPr>
          <w:rFonts w:ascii="Tahoma" w:eastAsia="Georgia" w:hAnsi="Tahoma" w:cs="Tahoma"/>
        </w:rPr>
      </w:pPr>
    </w:p>
    <w:p w14:paraId="00E81044"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lastRenderedPageBreak/>
        <w:t>El mismo procedimiento podrá aplicarse para el caso de los acercamientos, conversaciones o suscripción de términos de sometimiento a la justicia con estructuras armadas organizadas de crimen de alto impacto, con el fin de facilitar su sujeción a la justicia.</w:t>
      </w:r>
    </w:p>
    <w:p w14:paraId="61C4A531" w14:textId="77777777" w:rsidR="00223FAF" w:rsidRPr="00003C51" w:rsidRDefault="00223FAF" w:rsidP="00223FAF">
      <w:pPr>
        <w:ind w:left="566" w:right="435"/>
        <w:jc w:val="both"/>
        <w:rPr>
          <w:rFonts w:ascii="Tahoma" w:eastAsia="Georgia" w:hAnsi="Tahoma" w:cs="Tahoma"/>
        </w:rPr>
      </w:pPr>
    </w:p>
    <w:p w14:paraId="50023440"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Adicionalmente, si así lo acordaran las partes, a solicitud del Gobierno Nacional y de manera temporal se podrá suspender la ejecución de las órdenes de captura en contra de cualquiera de los miembros del grupo armado organizado al margen de la ley o de la estructura armada organizada de crimen de alto impacto, por fuera de las zonas, para adelantar actividades propias del proceso que se adelante.</w:t>
      </w:r>
    </w:p>
    <w:p w14:paraId="7F9B4C52" w14:textId="77777777" w:rsidR="00223FAF" w:rsidRPr="00003C51" w:rsidRDefault="00223FAF" w:rsidP="00223FAF">
      <w:pPr>
        <w:ind w:left="566" w:right="435"/>
        <w:jc w:val="both"/>
        <w:rPr>
          <w:rFonts w:ascii="Tahoma" w:eastAsia="Georgia" w:hAnsi="Tahoma" w:cs="Tahoma"/>
        </w:rPr>
      </w:pPr>
    </w:p>
    <w:p w14:paraId="03CBD42A"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o lo que se defina en los acercamientos o conversaciones para el sometimiento a la justicia de las estructuras armadas organizadas de crimen de alto impacto, el Gobierno al establecer las zonas podrá:</w:t>
      </w:r>
    </w:p>
    <w:p w14:paraId="3D96F1CD" w14:textId="77777777" w:rsidR="00223FAF" w:rsidRPr="00003C51" w:rsidRDefault="00223FAF" w:rsidP="00223FAF">
      <w:pPr>
        <w:ind w:left="566" w:right="435"/>
        <w:jc w:val="both"/>
        <w:rPr>
          <w:rFonts w:ascii="Tahoma" w:eastAsia="Georgia" w:hAnsi="Tahoma" w:cs="Tahoma"/>
        </w:rPr>
      </w:pPr>
    </w:p>
    <w:p w14:paraId="62C71532"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1.</w:t>
      </w:r>
      <w:r w:rsidRPr="00003C51">
        <w:rPr>
          <w:rFonts w:ascii="Tahoma" w:eastAsia="Georgia" w:hAnsi="Tahoma" w:cs="Tahoma"/>
        </w:rPr>
        <w:t xml:space="preserve"> Precisar la delimitación geográfica de las mismas.</w:t>
      </w:r>
    </w:p>
    <w:p w14:paraId="0A850332" w14:textId="77777777" w:rsidR="00223FAF" w:rsidRPr="00003C51" w:rsidRDefault="00223FAF" w:rsidP="00223FAF">
      <w:pPr>
        <w:ind w:left="566" w:right="435"/>
        <w:jc w:val="both"/>
        <w:rPr>
          <w:rFonts w:ascii="Tahoma" w:eastAsia="Georgia" w:hAnsi="Tahoma" w:cs="Tahoma"/>
        </w:rPr>
      </w:pPr>
    </w:p>
    <w:p w14:paraId="2BD85B73"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2.</w:t>
      </w:r>
      <w:r w:rsidRPr="00003C51">
        <w:rPr>
          <w:rFonts w:ascii="Tahoma" w:eastAsia="Georgia" w:hAnsi="Tahoma" w:cs="Tahoma"/>
        </w:rPr>
        <w:t xml:space="preserve"> Establecer el rol de las instancias nacionales e internacionales que participen en el proceso de dejación de armas y tránsito a la legalidad de las organizaciones armadas al margen de la ley o de las estructuras armadas organizadas de crimen de alto impacto. </w:t>
      </w:r>
    </w:p>
    <w:p w14:paraId="26390CCB" w14:textId="77777777" w:rsidR="00223FAF" w:rsidRPr="00003C51" w:rsidRDefault="00223FAF" w:rsidP="00223FAF">
      <w:pPr>
        <w:ind w:left="566" w:right="435"/>
        <w:jc w:val="both"/>
        <w:rPr>
          <w:rFonts w:ascii="Tahoma" w:eastAsia="Georgia" w:hAnsi="Tahoma" w:cs="Tahoma"/>
        </w:rPr>
      </w:pPr>
    </w:p>
    <w:p w14:paraId="75AC7C31"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3.</w:t>
      </w:r>
      <w:r w:rsidRPr="00003C51">
        <w:rPr>
          <w:rFonts w:ascii="Tahoma" w:eastAsia="Georgia" w:hAnsi="Tahoma" w:cs="Tahoma"/>
        </w:rPr>
        <w:t xml:space="preserve"> Establecer las condiciones y compromisos de las partes para definir la temporalidad y funcionamiento de las zonas mencionadas.</w:t>
      </w:r>
    </w:p>
    <w:p w14:paraId="752569B2" w14:textId="77777777" w:rsidR="00223FAF" w:rsidRPr="00003C51" w:rsidRDefault="00223FAF" w:rsidP="00223FAF">
      <w:pPr>
        <w:ind w:left="566" w:right="435"/>
        <w:jc w:val="both"/>
        <w:rPr>
          <w:rFonts w:ascii="Tahoma" w:eastAsia="Georgia" w:hAnsi="Tahoma" w:cs="Tahoma"/>
        </w:rPr>
      </w:pPr>
    </w:p>
    <w:p w14:paraId="3754C248"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 xml:space="preserve">4. </w:t>
      </w:r>
      <w:r w:rsidRPr="00003C51">
        <w:rPr>
          <w:rFonts w:ascii="Tahoma" w:eastAsia="Georgia" w:hAnsi="Tahoma" w:cs="Tahoma"/>
        </w:rPr>
        <w:t>Utilizar, además de zonas de ubicación temporal, otras modalidades de reincorporación a la vida civil, para efectos de poner fin al conflicto armado. Estas zonas no serán zonas de despeje.</w:t>
      </w:r>
    </w:p>
    <w:p w14:paraId="49AE1E4B" w14:textId="77777777" w:rsidR="00223FAF" w:rsidRPr="00003C51" w:rsidRDefault="00223FAF" w:rsidP="00223FAF">
      <w:pPr>
        <w:ind w:left="566" w:right="435"/>
        <w:jc w:val="both"/>
        <w:rPr>
          <w:rFonts w:ascii="Tahoma" w:eastAsia="Georgia" w:hAnsi="Tahoma" w:cs="Tahoma"/>
        </w:rPr>
      </w:pPr>
    </w:p>
    <w:p w14:paraId="37CD10CB"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TRANSITORIO 3A.</w:t>
      </w:r>
      <w:r w:rsidRPr="00003C51">
        <w:rPr>
          <w:rFonts w:ascii="Tahoma" w:eastAsia="Georgia" w:hAnsi="Tahoma" w:cs="Tahoma"/>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w:t>
      </w:r>
      <w:r w:rsidRPr="00003C51">
        <w:rPr>
          <w:rFonts w:ascii="Tahoma" w:eastAsia="Georgia" w:hAnsi="Tahoma" w:cs="Tahoma"/>
        </w:rPr>
        <w:lastRenderedPageBreak/>
        <w:t xml:space="preserve">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w:t>
      </w:r>
    </w:p>
    <w:p w14:paraId="510A04A7" w14:textId="77777777" w:rsidR="00223FAF" w:rsidRPr="00003C51" w:rsidRDefault="00223FAF" w:rsidP="00223FAF">
      <w:pPr>
        <w:ind w:left="566" w:right="435"/>
        <w:jc w:val="both"/>
        <w:rPr>
          <w:rFonts w:ascii="Tahoma" w:eastAsia="Georgia" w:hAnsi="Tahoma" w:cs="Tahoma"/>
        </w:rPr>
      </w:pPr>
    </w:p>
    <w:p w14:paraId="08614A65"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w:t>
      </w:r>
    </w:p>
    <w:p w14:paraId="176FC25C" w14:textId="77777777" w:rsidR="00223FAF" w:rsidRPr="00003C51" w:rsidRDefault="00223FAF" w:rsidP="00223FAF">
      <w:pPr>
        <w:ind w:left="566" w:right="435"/>
        <w:jc w:val="both"/>
        <w:rPr>
          <w:rFonts w:ascii="Tahoma" w:eastAsia="Georgia" w:hAnsi="Tahoma" w:cs="Tahoma"/>
        </w:rPr>
      </w:pPr>
    </w:p>
    <w:p w14:paraId="358009B5"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0C0126C5" w14:textId="77777777" w:rsidR="00223FAF" w:rsidRPr="00003C51" w:rsidRDefault="00223FAF" w:rsidP="00223FAF">
      <w:pPr>
        <w:ind w:left="566" w:right="435"/>
        <w:jc w:val="both"/>
        <w:rPr>
          <w:rFonts w:ascii="Tahoma" w:eastAsia="Georgia" w:hAnsi="Tahoma" w:cs="Tahoma"/>
        </w:rPr>
      </w:pPr>
    </w:p>
    <w:p w14:paraId="23390805"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5DF560FC" w14:textId="77777777" w:rsidR="00223FAF" w:rsidRPr="00003C51" w:rsidRDefault="00223FAF" w:rsidP="00223FAF">
      <w:pPr>
        <w:ind w:left="566" w:right="435"/>
        <w:jc w:val="both"/>
        <w:rPr>
          <w:rFonts w:ascii="Tahoma" w:eastAsia="Georgia" w:hAnsi="Tahoma" w:cs="Tahoma"/>
        </w:rPr>
      </w:pPr>
    </w:p>
    <w:p w14:paraId="29969417"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TRANSITORIO 3B.</w:t>
      </w:r>
      <w:r w:rsidRPr="00003C51">
        <w:rPr>
          <w:rFonts w:ascii="Tahoma" w:eastAsia="Georgia" w:hAnsi="Tahoma" w:cs="Tahoma"/>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w:t>
      </w:r>
      <w:r w:rsidRPr="00003C51">
        <w:rPr>
          <w:rFonts w:ascii="Tahoma" w:eastAsia="Georgia" w:hAnsi="Tahoma" w:cs="Tahoma"/>
        </w:rPr>
        <w:lastRenderedPageBreak/>
        <w:t xml:space="preserve">emergencias para atención en salud y calamidades domésticas debidamente informadas ante el representante de enlace de la Oficina del Alto Comisionado para la Paz. </w:t>
      </w:r>
    </w:p>
    <w:p w14:paraId="10BC0974" w14:textId="77777777" w:rsidR="00223FAF" w:rsidRPr="00003C51" w:rsidRDefault="00223FAF" w:rsidP="00223FAF">
      <w:pPr>
        <w:ind w:left="566" w:right="435"/>
        <w:jc w:val="both"/>
        <w:rPr>
          <w:rFonts w:ascii="Tahoma" w:eastAsia="Georgia" w:hAnsi="Tahoma" w:cs="Tahoma"/>
        </w:rPr>
      </w:pPr>
    </w:p>
    <w:p w14:paraId="18C36B7A"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 </w:t>
      </w:r>
    </w:p>
    <w:p w14:paraId="1BFEF3F9" w14:textId="77777777" w:rsidR="00223FAF" w:rsidRPr="00003C51" w:rsidRDefault="00223FAF" w:rsidP="00223FAF">
      <w:pPr>
        <w:ind w:left="566" w:right="435"/>
        <w:jc w:val="both"/>
        <w:rPr>
          <w:rFonts w:ascii="Tahoma" w:eastAsia="Georgia" w:hAnsi="Tahoma" w:cs="Tahoma"/>
        </w:rPr>
      </w:pPr>
    </w:p>
    <w:p w14:paraId="1EE26A54"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6F15EE4E" w14:textId="77777777" w:rsidR="00223FAF" w:rsidRPr="00003C51" w:rsidRDefault="00223FAF" w:rsidP="00223FAF">
      <w:pPr>
        <w:ind w:left="566" w:right="435"/>
        <w:jc w:val="both"/>
        <w:rPr>
          <w:rFonts w:ascii="Tahoma" w:eastAsia="Georgia" w:hAnsi="Tahoma" w:cs="Tahoma"/>
        </w:rPr>
      </w:pPr>
    </w:p>
    <w:p w14:paraId="376425B7" w14:textId="0BF373BA"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4.</w:t>
      </w:r>
      <w:r w:rsidRPr="00003C51">
        <w:rPr>
          <w:rFonts w:ascii="Tahoma" w:eastAsia="Georgia" w:hAnsi="Tahoma" w:cs="Tahoma"/>
        </w:rPr>
        <w:t xml:space="preserve"> El </w:t>
      </w:r>
      <w:proofErr w:type="gramStart"/>
      <w:r w:rsidRPr="00003C51">
        <w:rPr>
          <w:rFonts w:ascii="Tahoma" w:eastAsia="Georgia" w:hAnsi="Tahoma" w:cs="Tahoma"/>
        </w:rPr>
        <w:t>Presidente</w:t>
      </w:r>
      <w:proofErr w:type="gramEnd"/>
      <w:r w:rsidRPr="00003C51">
        <w:rPr>
          <w:rFonts w:ascii="Tahoma" w:eastAsia="Georgia" w:hAnsi="Tahoma" w:cs="Tahoma"/>
        </w:rPr>
        <w:t xml:space="preserve"> de la República, mediante orden expresa y en la forma que estime pertinente, determinará la localización y las modalidades de acción de la Fuerza Pública, siendo fundamental para ello que no se conculquen los derechos y libertades de la comunidad.</w:t>
      </w:r>
    </w:p>
    <w:p w14:paraId="1807AF3B" w14:textId="77777777" w:rsidR="00223FAF" w:rsidRPr="00003C51" w:rsidRDefault="00223FAF" w:rsidP="00223FAF">
      <w:pPr>
        <w:ind w:left="566" w:right="435"/>
        <w:jc w:val="both"/>
        <w:rPr>
          <w:rFonts w:ascii="Tahoma" w:eastAsia="Georgia" w:hAnsi="Tahoma" w:cs="Tahoma"/>
        </w:rPr>
      </w:pPr>
    </w:p>
    <w:p w14:paraId="79DA246D"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5</w:t>
      </w:r>
      <w:r w:rsidRPr="00003C51">
        <w:rPr>
          <w:rFonts w:ascii="Tahoma" w:eastAsia="Georgia" w:hAnsi="Tahoma" w:cs="Tahoma"/>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 En el caso de las estructuras armadas organizadas de crimen de alto impacto, esta calidad podrá acreditarse de la misma manera.</w:t>
      </w:r>
    </w:p>
    <w:p w14:paraId="40B45A11" w14:textId="77777777" w:rsidR="00223FAF" w:rsidRPr="00003C51" w:rsidRDefault="00223FAF" w:rsidP="00223FAF">
      <w:pPr>
        <w:ind w:left="566" w:right="435"/>
        <w:jc w:val="both"/>
        <w:rPr>
          <w:rFonts w:ascii="Tahoma" w:eastAsia="Georgia" w:hAnsi="Tahoma" w:cs="Tahoma"/>
        </w:rPr>
      </w:pPr>
    </w:p>
    <w:p w14:paraId="61F00A60" w14:textId="620B68AB" w:rsidR="00223FAF" w:rsidRPr="00003C51" w:rsidRDefault="00223FAF" w:rsidP="00223FAF">
      <w:pPr>
        <w:ind w:left="566" w:right="435"/>
        <w:jc w:val="both"/>
        <w:rPr>
          <w:rFonts w:ascii="Tahoma" w:eastAsia="Georgia" w:hAnsi="Tahoma" w:cs="Tahoma"/>
          <w:b/>
        </w:rPr>
      </w:pPr>
      <w:r w:rsidRPr="00003C51">
        <w:rPr>
          <w:rFonts w:ascii="Tahoma" w:eastAsia="Georgia" w:hAnsi="Tahoma" w:cs="Tahoma"/>
        </w:rPr>
        <w:t>Esta lista será recibida y aceptada por el Alto Comisionado para la Paz de buena fe, de conformidad con el principio de confianza legítima, como base de cualquier acuerdo de paz o término de sometimiento a la justicia, sin perjuicio de las verificaciones correspondientes</w:t>
      </w:r>
      <w:r w:rsidR="00F02E7E">
        <w:rPr>
          <w:rFonts w:ascii="Tahoma" w:eastAsia="Georgia" w:hAnsi="Tahoma" w:cs="Tahoma"/>
        </w:rPr>
        <w:t xml:space="preserve">, </w:t>
      </w:r>
      <w:r w:rsidR="00F02E7E">
        <w:rPr>
          <w:rFonts w:ascii="Tahoma" w:eastAsia="Georgia" w:hAnsi="Tahoma" w:cs="Tahoma"/>
          <w:color w:val="FF0000"/>
        </w:rPr>
        <w:t>como la plena identificación de los miembros de los grupos armados organizados al margen de la ley o de las estructuras armadas organizadas de crimen de alto impacto, en ellos incluida</w:t>
      </w:r>
      <w:r w:rsidRPr="00003C51">
        <w:rPr>
          <w:rFonts w:ascii="Tahoma" w:eastAsia="Georgia" w:hAnsi="Tahoma" w:cs="Tahoma"/>
        </w:rPr>
        <w:t>.</w:t>
      </w:r>
    </w:p>
    <w:p w14:paraId="50CAFAA9" w14:textId="77777777" w:rsidR="00223FAF" w:rsidRPr="00003C51" w:rsidRDefault="00223FAF" w:rsidP="00223FAF">
      <w:pPr>
        <w:ind w:left="566" w:right="435"/>
        <w:jc w:val="both"/>
        <w:rPr>
          <w:rFonts w:ascii="Tahoma" w:eastAsia="Georgia" w:hAnsi="Tahoma" w:cs="Tahoma"/>
          <w:b/>
        </w:rPr>
      </w:pPr>
    </w:p>
    <w:p w14:paraId="15FF13EB"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6.</w:t>
      </w:r>
      <w:r w:rsidRPr="00003C51">
        <w:rPr>
          <w:rFonts w:ascii="Tahoma" w:eastAsia="Georgia" w:hAnsi="Tahoma" w:cs="Tahoma"/>
        </w:rPr>
        <w:t xml:space="preserve"> Las partes en la mesa de diálogos podrán acordar la realización de acuerdos parciales, cuando lo estimen conveniente, los que deberán ser cumplidos de buena fe. </w:t>
      </w:r>
    </w:p>
    <w:p w14:paraId="75ABCEC6" w14:textId="77777777" w:rsidR="00223FAF" w:rsidRPr="00003C51" w:rsidRDefault="00223FAF" w:rsidP="00223FAF">
      <w:pPr>
        <w:ind w:left="566" w:right="435"/>
        <w:jc w:val="both"/>
        <w:rPr>
          <w:rFonts w:ascii="Tahoma" w:eastAsia="Georgia" w:hAnsi="Tahoma" w:cs="Tahoma"/>
        </w:rPr>
      </w:pPr>
    </w:p>
    <w:p w14:paraId="5B2868CE"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w:t>
      </w:r>
      <w:r w:rsidRPr="00003C51">
        <w:rPr>
          <w:rFonts w:ascii="Tahoma" w:eastAsia="Georgia" w:hAnsi="Tahoma" w:cs="Tahoma"/>
        </w:rPr>
        <w:lastRenderedPageBreak/>
        <w:t xml:space="preserve">hostilidades, hacen parte del DIH, conforme a lo dispuesto en los artículos 93 y 94 de la Constitución Política, en consecuencia, serán vinculantes para las partes. </w:t>
      </w:r>
    </w:p>
    <w:p w14:paraId="38498FD0" w14:textId="77777777" w:rsidR="00223FAF" w:rsidRPr="00003C51" w:rsidRDefault="00223FAF" w:rsidP="00223FAF">
      <w:pPr>
        <w:ind w:left="566" w:right="435"/>
        <w:jc w:val="both"/>
        <w:rPr>
          <w:rFonts w:ascii="Tahoma" w:eastAsia="Georgia" w:hAnsi="Tahoma" w:cs="Tahoma"/>
        </w:rPr>
      </w:pPr>
    </w:p>
    <w:p w14:paraId="791EE464"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PARÁGRAFO 7.</w:t>
      </w:r>
      <w:r w:rsidRPr="00003C51">
        <w:rPr>
          <w:rFonts w:ascii="Tahoma" w:eastAsia="Georgia" w:hAnsi="Tahoma" w:cs="Tahoma"/>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p w14:paraId="312CDB9F" w14:textId="77777777" w:rsidR="00223FAF" w:rsidRPr="00003C51" w:rsidRDefault="00223FAF" w:rsidP="00223FAF">
      <w:pPr>
        <w:ind w:left="566" w:right="435"/>
        <w:jc w:val="both"/>
        <w:rPr>
          <w:rFonts w:ascii="Tahoma" w:eastAsia="Georgia" w:hAnsi="Tahoma" w:cs="Tahoma"/>
          <w:b/>
        </w:rPr>
      </w:pPr>
    </w:p>
    <w:p w14:paraId="20F23004" w14:textId="77777777" w:rsidR="00223FAF" w:rsidRPr="00003C51" w:rsidRDefault="00223FAF" w:rsidP="00223FAF">
      <w:pPr>
        <w:ind w:left="566" w:right="435"/>
        <w:jc w:val="both"/>
        <w:rPr>
          <w:rFonts w:ascii="Tahoma" w:eastAsia="Georgia" w:hAnsi="Tahoma" w:cs="Tahoma"/>
          <w:bCs/>
          <w:color w:val="FF0000"/>
        </w:rPr>
      </w:pPr>
      <w:r w:rsidRPr="00003C51">
        <w:rPr>
          <w:rFonts w:ascii="Tahoma" w:eastAsia="Georgia" w:hAnsi="Tahoma" w:cs="Tahoma"/>
          <w:bCs/>
          <w:color w:val="FF0000"/>
        </w:rPr>
        <w:t>Los acuerdos parciales tendrán que cumplir en toda circunstancia los deberes constitucionales del Estado o leyes vigentes y serán vinculantes en tanto se ajusten a esos preceptos.</w:t>
      </w:r>
    </w:p>
    <w:p w14:paraId="0628C759" w14:textId="77777777" w:rsidR="00223FAF" w:rsidRPr="00003C51" w:rsidRDefault="00223FAF" w:rsidP="00223FAF">
      <w:pPr>
        <w:ind w:left="566" w:right="435"/>
        <w:jc w:val="both"/>
        <w:rPr>
          <w:rFonts w:ascii="Tahoma" w:eastAsia="Georgia" w:hAnsi="Tahoma" w:cs="Tahoma"/>
          <w:b/>
        </w:rPr>
      </w:pPr>
    </w:p>
    <w:p w14:paraId="65745628"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b/>
        </w:rPr>
        <w:t xml:space="preserve">PARÁGRAFO 8. </w:t>
      </w:r>
      <w:r w:rsidRPr="00003C51">
        <w:rPr>
          <w:rFonts w:ascii="Tahoma" w:eastAsia="Georgia" w:hAnsi="Tahoma" w:cs="Tahoma"/>
        </w:rPr>
        <w:t xml:space="preserve">La dirección de todo tipo de acercamientos, conversaciones, negociaciones y diálogos tendientes a facilitar el desarme y la desmovilización de los Grupos Armados Organizados al margen de la ley y/o a la suscripción de términos de sometimiento a la justicia con grupos armados organizados o estructuras armadas organizadas de crimen de alto impacto, corresponde exclusivamente al </w:t>
      </w:r>
      <w:proofErr w:type="gramStart"/>
      <w:r w:rsidRPr="00003C51">
        <w:rPr>
          <w:rFonts w:ascii="Tahoma" w:eastAsia="Georgia" w:hAnsi="Tahoma" w:cs="Tahoma"/>
        </w:rPr>
        <w:t>Presidente</w:t>
      </w:r>
      <w:proofErr w:type="gramEnd"/>
      <w:r w:rsidRPr="00003C51">
        <w:rPr>
          <w:rFonts w:ascii="Tahoma" w:eastAsia="Georgia" w:hAnsi="Tahoma" w:cs="Tahoma"/>
        </w:rPr>
        <w:t xml:space="preserve"> de la República como responsable de la preservación del orden público en toda la Nación. Quienes a nombre del Gobierno Nacional participen en los acercamientos, conversaciones, negociaciones o diálogos, y suscriban acuerdos o términos de sometimiento, lo harán de conformidad con las instrucciones que él les imparta.</w:t>
      </w:r>
    </w:p>
    <w:p w14:paraId="3B1A188B" w14:textId="77777777" w:rsidR="00223FAF" w:rsidRPr="00003C51" w:rsidRDefault="00223FAF" w:rsidP="00223FAF">
      <w:pPr>
        <w:ind w:left="566" w:right="435"/>
        <w:jc w:val="both"/>
        <w:rPr>
          <w:rFonts w:ascii="Tahoma" w:eastAsia="Georgia" w:hAnsi="Tahoma" w:cs="Tahoma"/>
        </w:rPr>
      </w:pPr>
    </w:p>
    <w:p w14:paraId="732C686E" w14:textId="77777777" w:rsidR="00223FAF" w:rsidRPr="00003C51" w:rsidRDefault="00223FAF" w:rsidP="00223FAF">
      <w:pPr>
        <w:ind w:left="566" w:right="435"/>
        <w:jc w:val="both"/>
        <w:rPr>
          <w:rFonts w:ascii="Tahoma" w:eastAsia="Georgia" w:hAnsi="Tahoma" w:cs="Tahoma"/>
        </w:rPr>
      </w:pPr>
      <w:r w:rsidRPr="00003C51">
        <w:rPr>
          <w:rFonts w:ascii="Tahoma" w:eastAsia="Georgia" w:hAnsi="Tahoma" w:cs="Tahoma"/>
        </w:rPr>
        <w:t xml:space="preserve">La función de suscripción de acuerdos, tanto humanitarios parciales como finales de cualquier tipo, es exclusiva del </w:t>
      </w:r>
      <w:proofErr w:type="gramStart"/>
      <w:r w:rsidRPr="00003C51">
        <w:rPr>
          <w:rFonts w:ascii="Tahoma" w:eastAsia="Georgia" w:hAnsi="Tahoma" w:cs="Tahoma"/>
        </w:rPr>
        <w:t>Presidente</w:t>
      </w:r>
      <w:proofErr w:type="gramEnd"/>
      <w:r w:rsidRPr="00003C51">
        <w:rPr>
          <w:rFonts w:ascii="Tahoma" w:eastAsia="Georgia" w:hAnsi="Tahoma" w:cs="Tahoma"/>
        </w:rPr>
        <w:t xml:space="preserve"> de la República como Jefe de Estado y Jefe de Gobierno, y no podrá ser delegada a ningún funcionario de menor jerarquía. </w:t>
      </w:r>
    </w:p>
    <w:p w14:paraId="20A4D706" w14:textId="77777777" w:rsidR="00223FAF" w:rsidRPr="00003C51" w:rsidRDefault="00223FAF" w:rsidP="00223FAF">
      <w:pPr>
        <w:ind w:left="566" w:right="435"/>
        <w:jc w:val="both"/>
        <w:rPr>
          <w:rFonts w:ascii="Tahoma" w:eastAsia="Georgia" w:hAnsi="Tahoma" w:cs="Tahoma"/>
          <w:b/>
          <w:bCs/>
        </w:rPr>
      </w:pPr>
      <w:bookmarkStart w:id="0" w:name="_Hlk117527496"/>
    </w:p>
    <w:p w14:paraId="6ED9CC68" w14:textId="77777777" w:rsidR="00223FAF" w:rsidRPr="00003C51" w:rsidRDefault="00223FAF" w:rsidP="00223FAF">
      <w:pPr>
        <w:ind w:left="566" w:right="435"/>
        <w:jc w:val="both"/>
        <w:rPr>
          <w:rFonts w:ascii="Tahoma" w:eastAsia="Georgia" w:hAnsi="Tahoma" w:cs="Tahoma"/>
          <w:color w:val="FF0000"/>
        </w:rPr>
      </w:pPr>
      <w:r w:rsidRPr="00003C51">
        <w:rPr>
          <w:rFonts w:ascii="Tahoma" w:eastAsia="Georgia" w:hAnsi="Tahoma" w:cs="Tahoma"/>
          <w:b/>
          <w:bCs/>
          <w:color w:val="FF0000"/>
        </w:rPr>
        <w:t>PARÁGRAFO 9.</w:t>
      </w:r>
      <w:r w:rsidRPr="00003C51">
        <w:rPr>
          <w:rFonts w:ascii="Tahoma" w:eastAsia="Georgia" w:hAnsi="Tahoma" w:cs="Tahoma"/>
          <w:color w:val="FF0000"/>
        </w:rPr>
        <w:t xml:space="preserve"> Para acceder a cualquier tipo de incentivos y/o beneficios políticos, legales y socioeconómicos contemplados en dichos acuerdos se deberá exigir, como mínimo, el desarme, la desmovilización, la colaboración con la justicia, y la demostración de la voluntad real de reincorporación a la vida civil.</w:t>
      </w:r>
    </w:p>
    <w:p w14:paraId="3483B0B6" w14:textId="77777777" w:rsidR="00223FAF" w:rsidRPr="00003C51" w:rsidRDefault="00223FAF" w:rsidP="00223FAF">
      <w:pPr>
        <w:ind w:left="566" w:right="435"/>
        <w:jc w:val="both"/>
        <w:rPr>
          <w:rFonts w:ascii="Tahoma" w:eastAsia="Georgia" w:hAnsi="Tahoma" w:cs="Tahoma"/>
          <w:color w:val="FF0000"/>
        </w:rPr>
      </w:pPr>
    </w:p>
    <w:p w14:paraId="3B1F0491" w14:textId="77777777" w:rsidR="00223FAF" w:rsidRPr="00003C51" w:rsidRDefault="00223FAF" w:rsidP="00223FAF">
      <w:pPr>
        <w:ind w:left="566" w:right="435"/>
        <w:jc w:val="both"/>
        <w:rPr>
          <w:rFonts w:ascii="Tahoma" w:eastAsia="Georgia" w:hAnsi="Tahoma" w:cs="Tahoma"/>
          <w:color w:val="FF0000"/>
        </w:rPr>
      </w:pPr>
      <w:r w:rsidRPr="00003C51">
        <w:rPr>
          <w:rFonts w:ascii="Tahoma" w:eastAsia="Georgia" w:hAnsi="Tahoma" w:cs="Tahoma"/>
          <w:color w:val="FF0000"/>
        </w:rPr>
        <w:t>En el caso de los miembros de las estructuras armadas organizadas de crimen de alto impacto se exigirá como mínimo información suficiente para el desmantelamiento de las economías ilegales.</w:t>
      </w:r>
    </w:p>
    <w:bookmarkEnd w:id="0"/>
    <w:p w14:paraId="2FFF0F56" w14:textId="77777777" w:rsidR="00223FAF" w:rsidRPr="00003C51" w:rsidRDefault="00223FAF" w:rsidP="00223FAF">
      <w:pPr>
        <w:rPr>
          <w:rFonts w:ascii="Tahoma" w:hAnsi="Tahoma" w:cs="Tahoma"/>
        </w:rPr>
      </w:pPr>
    </w:p>
    <w:p w14:paraId="49F526F6"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Artículo 6°.</w:t>
      </w:r>
      <w:r w:rsidRPr="00AC7275">
        <w:rPr>
          <w:rFonts w:ascii="Tahoma" w:eastAsia="Georgia" w:hAnsi="Tahoma" w:cs="Tahoma"/>
        </w:rPr>
        <w:t xml:space="preserve"> Incorpórese un artículo nuevo a la Ley 418 de 1997, del siguiente tenor:</w:t>
      </w:r>
    </w:p>
    <w:p w14:paraId="5CE48461" w14:textId="77777777" w:rsidR="00AC7275" w:rsidRPr="00AC7275" w:rsidRDefault="00AC7275" w:rsidP="00AC7275">
      <w:pPr>
        <w:spacing w:line="276" w:lineRule="auto"/>
        <w:jc w:val="both"/>
        <w:rPr>
          <w:rFonts w:ascii="Tahoma" w:eastAsia="Georgia" w:hAnsi="Tahoma" w:cs="Tahoma"/>
        </w:rPr>
      </w:pPr>
    </w:p>
    <w:p w14:paraId="45B77559"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lastRenderedPageBreak/>
        <w:t>ARTÍCULO 8A. GABINETE DE PAZ.</w:t>
      </w:r>
      <w:r w:rsidRPr="00AC7275">
        <w:rPr>
          <w:rFonts w:ascii="Tahoma" w:eastAsia="Georgia" w:hAnsi="Tahoma" w:cs="Tahoma"/>
        </w:rPr>
        <w:t xml:space="preserve"> Cada uno de los Ministerios que conforman el Gobierno Nacional deberá definir los componentes de la política pública de paz que hagan parte de su competencia. En sesiones bimestrales o cuando así lo determine 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el Gabinete Ministerial sesionará como Gabinete de Paz. En esas sesiones los Ministerios presentarán informes sobre los asuntos a su cargo en esta materia.</w:t>
      </w:r>
    </w:p>
    <w:p w14:paraId="2A1DB7B1" w14:textId="6D052944" w:rsidR="00AC7275" w:rsidRPr="00AC7275" w:rsidRDefault="00502FF1" w:rsidP="00AC7275">
      <w:pPr>
        <w:spacing w:line="276" w:lineRule="auto"/>
        <w:ind w:left="566" w:right="441"/>
        <w:jc w:val="both"/>
        <w:rPr>
          <w:rFonts w:ascii="Tahoma" w:eastAsia="Georgia" w:hAnsi="Tahoma" w:cs="Tahoma"/>
        </w:rPr>
      </w:pPr>
      <w:r>
        <w:rPr>
          <w:rFonts w:ascii="Tahoma" w:eastAsia="Georgia" w:hAnsi="Tahoma" w:cs="Tahoma"/>
        </w:rPr>
        <w:t xml:space="preserve"> </w:t>
      </w:r>
    </w:p>
    <w:p w14:paraId="511CCB67" w14:textId="77777777" w:rsidR="00AC7275" w:rsidRPr="00AC7275" w:rsidRDefault="00AC7275" w:rsidP="00AC7275">
      <w:pPr>
        <w:spacing w:line="276" w:lineRule="auto"/>
        <w:ind w:left="566" w:right="441"/>
        <w:jc w:val="both"/>
        <w:rPr>
          <w:rFonts w:ascii="Tahoma" w:eastAsia="Georgia" w:hAnsi="Tahoma" w:cs="Tahoma"/>
          <w:b/>
        </w:rPr>
      </w:pPr>
      <w:r w:rsidRPr="00AC7275">
        <w:rPr>
          <w:rFonts w:ascii="Tahoma" w:eastAsia="Georgia" w:hAnsi="Tahoma" w:cs="Tahoma"/>
          <w:b/>
        </w:rPr>
        <w:t xml:space="preserve">PARÁGRAFO 1. </w:t>
      </w:r>
      <w:r w:rsidRPr="00AC7275">
        <w:rPr>
          <w:rFonts w:ascii="Tahoma" w:eastAsia="Georgia" w:hAnsi="Tahoma" w:cs="Tahoma"/>
        </w:rPr>
        <w:t xml:space="preserve">El Gabinete de Paz será convocado por 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o por quien él designe, y los asuntos referidos a conversaciones, acuerdos y negociaciones con actores armados que se traten en sus sesiones, así como la información y documentos que se expidan en esta materia, podrán tener el carácter de reservados, excepto la información relacionada con</w:t>
      </w:r>
      <w:r w:rsidRPr="00AC7275">
        <w:rPr>
          <w:rFonts w:ascii="Tahoma" w:eastAsia="Georgia" w:hAnsi="Tahoma" w:cs="Tahoma"/>
          <w:b/>
        </w:rPr>
        <w:t xml:space="preserve"> </w:t>
      </w:r>
      <w:r w:rsidRPr="00AC7275">
        <w:rPr>
          <w:rFonts w:ascii="Tahoma" w:eastAsia="Georgia" w:hAnsi="Tahoma" w:cs="Tahoma"/>
        </w:rPr>
        <w:t xml:space="preserve">la ejecución presupuestal de los Ministerios. A sus sesiones podrán ser invitadas las autoridades que defina 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Deberá rendir un informe a la Nación acerca del desarrollo de los diálogos o acercamientos, sin vulnerar los compromisos de reserva pactados en los procesos.</w:t>
      </w:r>
    </w:p>
    <w:p w14:paraId="58B420E8" w14:textId="77777777" w:rsidR="00AC7275" w:rsidRPr="00AC7275" w:rsidRDefault="00AC7275" w:rsidP="00AC7275">
      <w:pPr>
        <w:spacing w:line="276" w:lineRule="auto"/>
        <w:ind w:left="566" w:right="441"/>
        <w:jc w:val="both"/>
        <w:rPr>
          <w:rFonts w:ascii="Tahoma" w:eastAsia="Georgia" w:hAnsi="Tahoma" w:cs="Tahoma"/>
          <w:b/>
        </w:rPr>
      </w:pPr>
    </w:p>
    <w:p w14:paraId="115F531A" w14:textId="2CC27E3D"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2. </w:t>
      </w:r>
      <w:r w:rsidRPr="00AC7275">
        <w:rPr>
          <w:rFonts w:ascii="Tahoma" w:eastAsia="Georgia" w:hAnsi="Tahoma" w:cs="Tahoma"/>
        </w:rPr>
        <w:t>El Presidente de la República podrá convocar a las sesiones del Gabinete de Paz a los representantes autorizados por el Gobierno Nacional que participen de diálogos, acercamientos, negociaciones o firma de acuerdos de paz, así como a otros servidores públicos, integrantes de las Comisiones de Paz del Congreso de la República</w:t>
      </w:r>
      <w:r w:rsidR="00882C8F">
        <w:rPr>
          <w:rFonts w:ascii="Tahoma" w:eastAsia="Georgia" w:hAnsi="Tahoma" w:cs="Tahoma"/>
        </w:rPr>
        <w:t xml:space="preserve">, </w:t>
      </w:r>
      <w:r w:rsidR="00882C8F">
        <w:rPr>
          <w:rFonts w:ascii="Tahoma" w:eastAsia="Georgia" w:hAnsi="Tahoma" w:cs="Tahoma"/>
          <w:color w:val="FF0000"/>
        </w:rPr>
        <w:t>Gobernadores y Alcaldes de zonas afectadas por el conflicto</w:t>
      </w:r>
      <w:r w:rsidRPr="00AC7275">
        <w:rPr>
          <w:rFonts w:ascii="Tahoma" w:eastAsia="Georgia" w:hAnsi="Tahoma" w:cs="Tahoma"/>
        </w:rPr>
        <w:t xml:space="preserve"> o representantes de la sociedad civil que, por autorización del Presidente de la República, participen de los mismos.</w:t>
      </w:r>
    </w:p>
    <w:p w14:paraId="1103D8BA" w14:textId="77777777" w:rsidR="00AC7275" w:rsidRPr="00AC7275" w:rsidRDefault="00AC7275" w:rsidP="00AC7275">
      <w:pPr>
        <w:spacing w:line="276" w:lineRule="auto"/>
        <w:ind w:left="566" w:right="441"/>
        <w:jc w:val="both"/>
        <w:rPr>
          <w:rFonts w:ascii="Tahoma" w:eastAsia="Georgia" w:hAnsi="Tahoma" w:cs="Tahoma"/>
        </w:rPr>
      </w:pPr>
    </w:p>
    <w:p w14:paraId="5B9E0799"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rPr>
        <w:t>El Alto Comisionado para la Paz será invitado permanente a las sesiones del Gabinete de Paz.</w:t>
      </w:r>
    </w:p>
    <w:p w14:paraId="589662FB" w14:textId="77777777" w:rsidR="00AC7275" w:rsidRPr="00AC7275" w:rsidRDefault="00AC7275" w:rsidP="00AC7275">
      <w:pPr>
        <w:spacing w:line="276" w:lineRule="auto"/>
        <w:jc w:val="both"/>
        <w:rPr>
          <w:rFonts w:ascii="Tahoma" w:eastAsia="Georgia" w:hAnsi="Tahoma" w:cs="Tahoma"/>
        </w:rPr>
      </w:pPr>
    </w:p>
    <w:p w14:paraId="1C600E54"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Artículo 7. </w:t>
      </w:r>
      <w:r w:rsidRPr="00AC7275">
        <w:rPr>
          <w:rFonts w:ascii="Tahoma" w:eastAsia="Georgia" w:hAnsi="Tahoma" w:cs="Tahoma"/>
        </w:rPr>
        <w:t>Incorpórese un artículo nuevo a la Ley 418 de 1997, del siguiente tenor:</w:t>
      </w:r>
    </w:p>
    <w:p w14:paraId="2C126982" w14:textId="77777777" w:rsidR="00AC7275" w:rsidRPr="00AC7275" w:rsidRDefault="00AC7275" w:rsidP="00AC7275">
      <w:pPr>
        <w:spacing w:line="276" w:lineRule="auto"/>
        <w:jc w:val="both"/>
        <w:rPr>
          <w:rFonts w:ascii="Tahoma" w:eastAsia="Georgia" w:hAnsi="Tahoma" w:cs="Tahoma"/>
        </w:rPr>
      </w:pPr>
    </w:p>
    <w:p w14:paraId="59667485" w14:textId="35E67E12"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ARTÍCULO 8B. REGIONES DE PAZ</w:t>
      </w:r>
      <w:r w:rsidRPr="00B577AC">
        <w:rPr>
          <w:rFonts w:ascii="Tahoma" w:eastAsia="Georgia" w:hAnsi="Tahoma" w:cs="Tahoma"/>
        </w:rPr>
        <w:t>.</w:t>
      </w:r>
      <w:r w:rsidRPr="00AC7275">
        <w:rPr>
          <w:rFonts w:ascii="Tahoma" w:eastAsia="Georgia" w:hAnsi="Tahoma" w:cs="Tahoma"/>
        </w:rPr>
        <w:t xml:space="preserve"> 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podrá constituir Regiones de Paz, en las que se adelanten, con su autorización, diálogos de paz. Se priorizará en su conformación, además de los territorios PDET del Acuerdo de Paz, los municipios categorizados como ZOMAC, </w:t>
      </w:r>
      <w:r w:rsidR="00882C8F">
        <w:rPr>
          <w:rFonts w:ascii="Tahoma" w:eastAsia="Georgia" w:hAnsi="Tahoma" w:cs="Tahoma"/>
          <w:color w:val="FF0000"/>
        </w:rPr>
        <w:t xml:space="preserve">territorios étnicos, </w:t>
      </w:r>
      <w:r w:rsidRPr="00AC7275">
        <w:rPr>
          <w:rFonts w:ascii="Tahoma" w:eastAsia="Georgia" w:hAnsi="Tahoma" w:cs="Tahoma"/>
        </w:rPr>
        <w:t>comunidades de influencia o zonas vulnerables en las que existan graves afectaciones a la población civil y al territorio, y en las que haya ausencia o débil presencia del Estado</w:t>
      </w:r>
      <w:r w:rsidR="00882C8F">
        <w:rPr>
          <w:rFonts w:ascii="Tahoma" w:eastAsia="Georgia" w:hAnsi="Tahoma" w:cs="Tahoma"/>
        </w:rPr>
        <w:t xml:space="preserve">, </w:t>
      </w:r>
      <w:r w:rsidR="00882C8F">
        <w:rPr>
          <w:rFonts w:ascii="Tahoma" w:eastAsia="Georgia" w:hAnsi="Tahoma" w:cs="Tahoma"/>
          <w:color w:val="FF0000"/>
        </w:rPr>
        <w:t xml:space="preserve">así como </w:t>
      </w:r>
      <w:r w:rsidR="00882C8F">
        <w:rPr>
          <w:rFonts w:ascii="Tahoma" w:eastAsia="Georgia" w:hAnsi="Tahoma" w:cs="Tahoma"/>
          <w:color w:val="FF0000"/>
        </w:rPr>
        <w:lastRenderedPageBreak/>
        <w:t>aquellos municipios que tengan la condición de ser epicentro económico, comercial, cultural y social de una región donde estén focalizados municipios PDET</w:t>
      </w:r>
      <w:r w:rsidRPr="00AC7275">
        <w:rPr>
          <w:rFonts w:ascii="Tahoma" w:eastAsia="Georgia" w:hAnsi="Tahoma" w:cs="Tahoma"/>
        </w:rPr>
        <w:t>.</w:t>
      </w:r>
    </w:p>
    <w:p w14:paraId="4A90F96B" w14:textId="77777777" w:rsidR="00AC7275" w:rsidRPr="00AC7275" w:rsidRDefault="00AC7275" w:rsidP="00AC7275">
      <w:pPr>
        <w:spacing w:line="276" w:lineRule="auto"/>
        <w:ind w:left="566" w:right="441"/>
        <w:jc w:val="both"/>
        <w:rPr>
          <w:rFonts w:ascii="Tahoma" w:eastAsia="Georgia" w:hAnsi="Tahoma" w:cs="Tahoma"/>
        </w:rPr>
      </w:pPr>
    </w:p>
    <w:p w14:paraId="36BD5550"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1. </w:t>
      </w:r>
      <w:r w:rsidRPr="00AC7275">
        <w:rPr>
          <w:rFonts w:ascii="Tahoma" w:eastAsia="Georgia" w:hAnsi="Tahoma" w:cs="Tahoma"/>
        </w:rPr>
        <w:t xml:space="preserve">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podrá designar Comisionados de Paz Regionales para que bajo la dirección del Alto Comisionado para la Paz dialoguen con la comunidad y faciliten la consolidación de los acuerdos alcanzados. </w:t>
      </w:r>
    </w:p>
    <w:p w14:paraId="187EB6EE" w14:textId="77777777" w:rsidR="00AC7275" w:rsidRPr="00AC7275" w:rsidRDefault="00AC7275" w:rsidP="00AC7275">
      <w:pPr>
        <w:spacing w:line="276" w:lineRule="auto"/>
        <w:ind w:left="566" w:right="441"/>
        <w:jc w:val="both"/>
        <w:rPr>
          <w:rFonts w:ascii="Tahoma" w:eastAsia="Georgia" w:hAnsi="Tahoma" w:cs="Tahoma"/>
        </w:rPr>
      </w:pPr>
    </w:p>
    <w:p w14:paraId="503C8C45"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rPr>
        <w:t xml:space="preserve">Los Comisionados de Paz Regionales no tendrán competencia para adelantar diálogos, realizar procesos de paz o firmar acuerdos con grupos armados al margen de la ley, función que es indelegable del </w:t>
      </w:r>
      <w:proofErr w:type="gramStart"/>
      <w:r w:rsidRPr="00AC7275">
        <w:rPr>
          <w:rFonts w:ascii="Tahoma" w:eastAsia="Georgia" w:hAnsi="Tahoma" w:cs="Tahoma"/>
        </w:rPr>
        <w:t>Presidente</w:t>
      </w:r>
      <w:proofErr w:type="gramEnd"/>
      <w:r w:rsidRPr="00AC7275">
        <w:rPr>
          <w:rFonts w:ascii="Tahoma" w:eastAsia="Georgia" w:hAnsi="Tahoma" w:cs="Tahoma"/>
        </w:rPr>
        <w:t xml:space="preserve"> de la República. Tampoco estarán habilitados para realizar acercamientos, conversaciones o firmar términos de sometimiento a la justicia con estructuras armadas organizadas de crimen de alto impacto.</w:t>
      </w:r>
    </w:p>
    <w:p w14:paraId="3DDE1BAB" w14:textId="77777777" w:rsidR="00AC7275" w:rsidRPr="00AC7275" w:rsidRDefault="00AC7275" w:rsidP="00AC7275">
      <w:pPr>
        <w:spacing w:line="276" w:lineRule="auto"/>
        <w:ind w:left="566" w:right="441"/>
        <w:jc w:val="both"/>
        <w:rPr>
          <w:rFonts w:ascii="Tahoma" w:eastAsia="Georgia" w:hAnsi="Tahoma" w:cs="Tahoma"/>
        </w:rPr>
      </w:pPr>
    </w:p>
    <w:p w14:paraId="0CD8387B" w14:textId="315159FE"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2. </w:t>
      </w:r>
      <w:r w:rsidRPr="00AC7275">
        <w:rPr>
          <w:rFonts w:ascii="Tahoma" w:eastAsia="Georgia" w:hAnsi="Tahoma" w:cs="Tahoma"/>
        </w:rPr>
        <w:t xml:space="preserve">En las Regiones de Paz se promoverá la participación de la sociedad civil a través de instancias como los </w:t>
      </w:r>
      <w:r w:rsidR="00882C8F" w:rsidRPr="00882C8F">
        <w:rPr>
          <w:rFonts w:ascii="Tahoma" w:eastAsia="Georgia" w:hAnsi="Tahoma" w:cs="Tahoma"/>
          <w:color w:val="FF0000"/>
        </w:rPr>
        <w:t>C</w:t>
      </w:r>
      <w:r w:rsidRPr="00AC7275">
        <w:rPr>
          <w:rFonts w:ascii="Tahoma" w:eastAsia="Georgia" w:hAnsi="Tahoma" w:cs="Tahoma"/>
        </w:rPr>
        <w:t xml:space="preserve">onsejos de </w:t>
      </w:r>
      <w:r w:rsidR="00882C8F">
        <w:rPr>
          <w:rFonts w:ascii="Tahoma" w:eastAsia="Georgia" w:hAnsi="Tahoma" w:cs="Tahoma"/>
          <w:color w:val="FF0000"/>
        </w:rPr>
        <w:t>P</w:t>
      </w:r>
      <w:r w:rsidRPr="00AC7275">
        <w:rPr>
          <w:rFonts w:ascii="Tahoma" w:eastAsia="Georgia" w:hAnsi="Tahoma" w:cs="Tahoma"/>
        </w:rPr>
        <w:t xml:space="preserve">az, </w:t>
      </w:r>
      <w:r w:rsidR="00882C8F" w:rsidRPr="00AC7275">
        <w:rPr>
          <w:rFonts w:ascii="Tahoma" w:eastAsia="Georgia" w:hAnsi="Tahoma" w:cs="Tahoma"/>
        </w:rPr>
        <w:t xml:space="preserve">Comités </w:t>
      </w:r>
      <w:r w:rsidR="00882C8F">
        <w:rPr>
          <w:rFonts w:ascii="Tahoma" w:eastAsia="Georgia" w:hAnsi="Tahoma" w:cs="Tahoma"/>
        </w:rPr>
        <w:t>d</w:t>
      </w:r>
      <w:r w:rsidR="00882C8F" w:rsidRPr="00AC7275">
        <w:rPr>
          <w:rFonts w:ascii="Tahoma" w:eastAsia="Georgia" w:hAnsi="Tahoma" w:cs="Tahoma"/>
        </w:rPr>
        <w:t>e Justicia Transicional</w:t>
      </w:r>
      <w:r w:rsidRPr="00AC7275">
        <w:rPr>
          <w:rFonts w:ascii="Tahoma" w:eastAsia="Georgia" w:hAnsi="Tahoma" w:cs="Tahoma"/>
        </w:rPr>
        <w:t xml:space="preserve">, </w:t>
      </w:r>
      <w:r w:rsidR="00882C8F">
        <w:rPr>
          <w:rFonts w:ascii="Tahoma" w:eastAsia="Georgia" w:hAnsi="Tahoma" w:cs="Tahoma"/>
          <w:color w:val="FF0000"/>
        </w:rPr>
        <w:t xml:space="preserve">organizaciones sociales y de derechos humanos, </w:t>
      </w:r>
      <w:r w:rsidRPr="00AC7275">
        <w:rPr>
          <w:rFonts w:ascii="Tahoma" w:eastAsia="Georgia" w:hAnsi="Tahoma" w:cs="Tahoma"/>
        </w:rPr>
        <w:t>mesas de víctimas, así como de empresarios, comerciantes y asociaciones de la zona</w:t>
      </w:r>
      <w:r w:rsidRPr="00AC7275">
        <w:rPr>
          <w:rFonts w:ascii="Tahoma" w:eastAsia="Georgia" w:hAnsi="Tahoma" w:cs="Tahoma"/>
          <w:strike/>
        </w:rPr>
        <w:t xml:space="preserve"> </w:t>
      </w:r>
      <w:r w:rsidRPr="00AC7275">
        <w:rPr>
          <w:rFonts w:ascii="Tahoma" w:eastAsia="Georgia" w:hAnsi="Tahoma" w:cs="Tahoma"/>
        </w:rPr>
        <w:t>que manifiesten su intención de participar.</w:t>
      </w:r>
    </w:p>
    <w:p w14:paraId="5DFB737D" w14:textId="77777777" w:rsidR="00AC7275" w:rsidRPr="00AC7275" w:rsidRDefault="00AC7275" w:rsidP="00AC7275">
      <w:pPr>
        <w:spacing w:line="276" w:lineRule="auto"/>
        <w:ind w:left="566" w:right="441"/>
        <w:jc w:val="both"/>
        <w:rPr>
          <w:rFonts w:ascii="Tahoma" w:eastAsia="Georgia" w:hAnsi="Tahoma" w:cs="Tahoma"/>
        </w:rPr>
      </w:pPr>
    </w:p>
    <w:p w14:paraId="128A7414"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3. </w:t>
      </w:r>
      <w:r w:rsidRPr="00AC7275">
        <w:rPr>
          <w:rFonts w:ascii="Tahoma" w:eastAsia="Georgia" w:hAnsi="Tahoma" w:cs="Tahoma"/>
        </w:rPr>
        <w:t>Las Regiones de Paz no serán zonas de ubicación temporal ni de despeje de la fuerza pública.</w:t>
      </w:r>
    </w:p>
    <w:p w14:paraId="6493EBCB" w14:textId="77777777" w:rsidR="00AC7275" w:rsidRPr="00AC7275" w:rsidRDefault="00AC7275" w:rsidP="00AC7275">
      <w:pPr>
        <w:spacing w:line="276" w:lineRule="auto"/>
        <w:ind w:left="566" w:right="441"/>
        <w:jc w:val="both"/>
        <w:rPr>
          <w:rFonts w:ascii="Tahoma" w:eastAsia="Georgia" w:hAnsi="Tahoma" w:cs="Tahoma"/>
        </w:rPr>
      </w:pPr>
    </w:p>
    <w:p w14:paraId="19C9C45B" w14:textId="0064226B" w:rsid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4. </w:t>
      </w:r>
      <w:r w:rsidRPr="00AC7275">
        <w:rPr>
          <w:rFonts w:ascii="Tahoma" w:eastAsia="Georgia" w:hAnsi="Tahoma" w:cs="Tahoma"/>
        </w:rPr>
        <w:t>La Defensoría del Pueblo en ejercicio de sus funciones, deberá acompañar en las Regiones de Paz, los procesos de atención y seguimiento a las víctimas del conflicto.</w:t>
      </w:r>
    </w:p>
    <w:p w14:paraId="1C891D18" w14:textId="6A7D2A70" w:rsidR="00882C8F" w:rsidRDefault="00882C8F" w:rsidP="00AC7275">
      <w:pPr>
        <w:spacing w:line="276" w:lineRule="auto"/>
        <w:ind w:left="566" w:right="441"/>
        <w:jc w:val="both"/>
        <w:rPr>
          <w:rFonts w:ascii="Tahoma" w:eastAsia="Georgia" w:hAnsi="Tahoma" w:cs="Tahoma"/>
        </w:rPr>
      </w:pPr>
    </w:p>
    <w:p w14:paraId="5ED20439" w14:textId="698AA935" w:rsidR="00882C8F" w:rsidRPr="00882C8F" w:rsidRDefault="00882C8F" w:rsidP="00AC7275">
      <w:pPr>
        <w:spacing w:line="276" w:lineRule="auto"/>
        <w:ind w:left="566" w:right="441"/>
        <w:jc w:val="both"/>
        <w:rPr>
          <w:rFonts w:ascii="Tahoma" w:eastAsia="Georgia" w:hAnsi="Tahoma" w:cs="Tahoma"/>
          <w:color w:val="FF0000"/>
        </w:rPr>
      </w:pPr>
      <w:r>
        <w:rPr>
          <w:rFonts w:ascii="Tahoma" w:eastAsia="Georgia" w:hAnsi="Tahoma" w:cs="Tahoma"/>
          <w:color w:val="FF0000"/>
        </w:rPr>
        <w:t xml:space="preserve">El Gobierno Nacional previo estudio de necesidades </w:t>
      </w:r>
      <w:r w:rsidR="00604754">
        <w:rPr>
          <w:rFonts w:ascii="Tahoma" w:eastAsia="Georgia" w:hAnsi="Tahoma" w:cs="Tahoma"/>
          <w:color w:val="FF0000"/>
        </w:rPr>
        <w:t>administrativas por parte de la Defensoría del Pueblo podrá disponer las apropiaciones necesarias para atender las atribuciones conferidas en el marco de la atención y seguimiento a las víctimas del conflicto.</w:t>
      </w:r>
    </w:p>
    <w:p w14:paraId="6C7EA954" w14:textId="77777777" w:rsidR="00AC7275" w:rsidRPr="00AC7275" w:rsidRDefault="00AC7275" w:rsidP="00AC7275">
      <w:pPr>
        <w:spacing w:line="276" w:lineRule="auto"/>
        <w:jc w:val="both"/>
        <w:rPr>
          <w:rFonts w:ascii="Tahoma" w:eastAsia="Georgia" w:hAnsi="Tahoma" w:cs="Tahoma"/>
        </w:rPr>
      </w:pPr>
    </w:p>
    <w:p w14:paraId="5232E64A" w14:textId="77777777" w:rsidR="00AC7275" w:rsidRPr="00AC7275" w:rsidRDefault="00AC7275" w:rsidP="00AC7275">
      <w:pPr>
        <w:shd w:val="clear" w:color="auto" w:fill="FFFFFF"/>
        <w:spacing w:line="276" w:lineRule="auto"/>
        <w:jc w:val="both"/>
        <w:rPr>
          <w:rFonts w:ascii="Tahoma" w:eastAsia="Georgia" w:hAnsi="Tahoma" w:cs="Tahoma"/>
        </w:rPr>
      </w:pPr>
      <w:r w:rsidRPr="00AC7275">
        <w:rPr>
          <w:rFonts w:ascii="Tahoma" w:eastAsia="Georgia" w:hAnsi="Tahoma" w:cs="Tahoma"/>
          <w:b/>
        </w:rPr>
        <w:t xml:space="preserve">Artículo 8°. </w:t>
      </w:r>
      <w:r w:rsidRPr="00AC7275">
        <w:rPr>
          <w:rFonts w:ascii="Tahoma" w:eastAsia="Georgia" w:hAnsi="Tahoma" w:cs="Tahoma"/>
        </w:rPr>
        <w:t>Incorpórese un artículo nuevo a la Ley 418 de 1997, del siguiente tenor:</w:t>
      </w:r>
    </w:p>
    <w:p w14:paraId="05B97895" w14:textId="77777777" w:rsidR="00AC7275" w:rsidRPr="00AC7275" w:rsidRDefault="00AC7275" w:rsidP="00AC7275">
      <w:pPr>
        <w:shd w:val="clear" w:color="auto" w:fill="FFFFFF"/>
        <w:spacing w:line="276" w:lineRule="auto"/>
        <w:jc w:val="both"/>
        <w:rPr>
          <w:rFonts w:ascii="Tahoma" w:eastAsia="Georgia" w:hAnsi="Tahoma" w:cs="Tahoma"/>
        </w:rPr>
      </w:pPr>
    </w:p>
    <w:p w14:paraId="37539B7C" w14:textId="52071570" w:rsidR="00AC7275" w:rsidRPr="00AC7275" w:rsidRDefault="00AC7275" w:rsidP="00AC7275">
      <w:pPr>
        <w:shd w:val="clear" w:color="auto" w:fill="FFFFFF"/>
        <w:spacing w:line="276" w:lineRule="auto"/>
        <w:ind w:left="566" w:right="441"/>
        <w:jc w:val="both"/>
        <w:rPr>
          <w:rFonts w:ascii="Tahoma" w:eastAsia="Georgia" w:hAnsi="Tahoma" w:cs="Tahoma"/>
        </w:rPr>
      </w:pPr>
      <w:r w:rsidRPr="00AC7275">
        <w:rPr>
          <w:rFonts w:ascii="Tahoma" w:eastAsia="Georgia" w:hAnsi="Tahoma" w:cs="Tahoma"/>
          <w:b/>
        </w:rPr>
        <w:t xml:space="preserve">ARTÍCULO 8C. </w:t>
      </w:r>
      <w:r w:rsidRPr="00AC7275">
        <w:rPr>
          <w:rFonts w:ascii="Tahoma" w:eastAsia="Georgia" w:hAnsi="Tahoma" w:cs="Tahoma"/>
        </w:rPr>
        <w:t>En los procesos de paz y en cada una de sus etapas se garantizará la participación efectiva de las mujeres</w:t>
      </w:r>
      <w:r w:rsidR="001E026B">
        <w:rPr>
          <w:rFonts w:ascii="Tahoma" w:eastAsia="Georgia" w:hAnsi="Tahoma" w:cs="Tahoma"/>
        </w:rPr>
        <w:t xml:space="preserve">, </w:t>
      </w:r>
      <w:r w:rsidR="001E026B">
        <w:rPr>
          <w:rFonts w:ascii="Tahoma" w:eastAsia="Georgia" w:hAnsi="Tahoma" w:cs="Tahoma"/>
          <w:color w:val="FF0000"/>
        </w:rPr>
        <w:t>tutores de niñas, niños y adolescentes</w:t>
      </w:r>
      <w:r w:rsidRPr="00AC7275">
        <w:rPr>
          <w:rFonts w:ascii="Tahoma" w:eastAsia="Georgia" w:hAnsi="Tahoma" w:cs="Tahoma"/>
        </w:rPr>
        <w:t xml:space="preserve"> y de </w:t>
      </w:r>
      <w:r w:rsidRPr="00AC7275">
        <w:rPr>
          <w:rFonts w:ascii="Tahoma" w:eastAsia="Georgia" w:hAnsi="Tahoma" w:cs="Tahoma"/>
        </w:rPr>
        <w:lastRenderedPageBreak/>
        <w:t xml:space="preserve">la sociedad civil, la reparación y los demás derechos de las víctimas. Los enfoques </w:t>
      </w:r>
      <w:r w:rsidR="001E026B">
        <w:rPr>
          <w:rFonts w:ascii="Tahoma" w:eastAsia="Georgia" w:hAnsi="Tahoma" w:cs="Tahoma"/>
          <w:color w:val="FF0000"/>
        </w:rPr>
        <w:t>de derechos, diferencial, de género, étnico, cultural, territorial e interse</w:t>
      </w:r>
      <w:r w:rsidR="00DC5A80">
        <w:rPr>
          <w:rFonts w:ascii="Tahoma" w:eastAsia="Georgia" w:hAnsi="Tahoma" w:cs="Tahoma"/>
          <w:color w:val="FF0000"/>
        </w:rPr>
        <w:t>ccional</w:t>
      </w:r>
      <w:r w:rsidR="001E026B">
        <w:rPr>
          <w:rFonts w:ascii="Tahoma" w:eastAsia="Georgia" w:hAnsi="Tahoma" w:cs="Tahoma"/>
          <w:color w:val="FF0000"/>
        </w:rPr>
        <w:t xml:space="preserve"> de libertad religiosa</w:t>
      </w:r>
      <w:r w:rsidRPr="00AC7275">
        <w:rPr>
          <w:rFonts w:ascii="Tahoma" w:eastAsia="Georgia" w:hAnsi="Tahoma" w:cs="Tahoma"/>
        </w:rPr>
        <w:t>, así como el principio de centralidad de las víctimas, serán transversales a los acuerdos.</w:t>
      </w:r>
    </w:p>
    <w:p w14:paraId="1D80B619" w14:textId="77777777" w:rsidR="00AC7275" w:rsidRPr="00AC7275" w:rsidRDefault="00AC7275" w:rsidP="00AC7275">
      <w:pPr>
        <w:shd w:val="clear" w:color="auto" w:fill="FFFFFF"/>
        <w:spacing w:line="276" w:lineRule="auto"/>
        <w:jc w:val="both"/>
        <w:rPr>
          <w:rFonts w:ascii="Tahoma" w:eastAsia="Georgia" w:hAnsi="Tahoma" w:cs="Tahoma"/>
          <w:b/>
        </w:rPr>
      </w:pPr>
    </w:p>
    <w:p w14:paraId="6DD68C96" w14:textId="77777777" w:rsidR="00AC7275" w:rsidRPr="00AC7275" w:rsidRDefault="00AC7275" w:rsidP="00AC7275">
      <w:pPr>
        <w:shd w:val="clear" w:color="auto" w:fill="FFFFFF"/>
        <w:spacing w:line="276" w:lineRule="auto"/>
        <w:jc w:val="both"/>
        <w:rPr>
          <w:rFonts w:ascii="Tahoma" w:eastAsia="Georgia" w:hAnsi="Tahoma" w:cs="Tahoma"/>
        </w:rPr>
      </w:pPr>
      <w:r w:rsidRPr="00AC7275">
        <w:rPr>
          <w:rFonts w:ascii="Tahoma" w:eastAsia="Georgia" w:hAnsi="Tahoma" w:cs="Tahoma"/>
          <w:b/>
        </w:rPr>
        <w:t xml:space="preserve">Artículo 9°. </w:t>
      </w:r>
      <w:r w:rsidRPr="00AC7275">
        <w:rPr>
          <w:rFonts w:ascii="Tahoma" w:eastAsia="Georgia" w:hAnsi="Tahoma" w:cs="Tahoma"/>
        </w:rPr>
        <w:t>Incorpórese un artículo nuevo a la Ley 418 de 1997, del siguiente tenor:</w:t>
      </w:r>
    </w:p>
    <w:p w14:paraId="5ADC3679" w14:textId="77777777" w:rsidR="00AC7275" w:rsidRPr="00AC7275" w:rsidRDefault="00AC7275" w:rsidP="00AC7275">
      <w:pPr>
        <w:shd w:val="clear" w:color="auto" w:fill="FFFFFF"/>
        <w:spacing w:line="276" w:lineRule="auto"/>
        <w:jc w:val="both"/>
        <w:rPr>
          <w:rFonts w:ascii="Tahoma" w:eastAsia="Georgia" w:hAnsi="Tahoma" w:cs="Tahoma"/>
        </w:rPr>
      </w:pPr>
    </w:p>
    <w:p w14:paraId="4D22B405" w14:textId="77777777" w:rsidR="00AC7275" w:rsidRPr="00AC7275" w:rsidRDefault="00AC7275" w:rsidP="00AC7275">
      <w:pPr>
        <w:shd w:val="clear" w:color="auto" w:fill="FFFFFF"/>
        <w:ind w:left="567" w:right="424"/>
        <w:jc w:val="both"/>
        <w:rPr>
          <w:rFonts w:ascii="Tahoma" w:eastAsia="Times New Roman" w:hAnsi="Tahoma" w:cs="Tahoma"/>
          <w:color w:val="000000"/>
        </w:rPr>
      </w:pPr>
      <w:r w:rsidRPr="00AC7275">
        <w:rPr>
          <w:rFonts w:ascii="Tahoma" w:eastAsia="Georgia" w:hAnsi="Tahoma" w:cs="Tahoma"/>
          <w:b/>
        </w:rPr>
        <w:t xml:space="preserve">ARTÍCULO 8D. </w:t>
      </w:r>
      <w:r w:rsidRPr="00AC7275">
        <w:rPr>
          <w:rFonts w:ascii="Tahoma" w:eastAsia="Times New Roman" w:hAnsi="Tahoma" w:cs="Tahoma"/>
          <w:bCs/>
          <w:color w:val="000000"/>
        </w:rPr>
        <w:t>Las organizaciones humanitarias imparciales con presencia registrada en Colombia, que brinden protección y asistencia humanitaria a la población afectada por conflictos armados o por la violencia, podrán sostener contacto ocasional o continuado, con grupos armados organizados al margen de la ley o estructuras armadas organizadas de crimen de alto impacto, con fines exclusivamente humanitarios, previo conocimiento y autorización expresa del Presidente de la República y del Alto Comisionado para la Paz.</w:t>
      </w:r>
      <w:r w:rsidRPr="00AC7275">
        <w:rPr>
          <w:rFonts w:ascii="Tahoma" w:eastAsia="Times New Roman" w:hAnsi="Tahoma" w:cs="Tahoma"/>
          <w:color w:val="000000"/>
        </w:rPr>
        <w:t xml:space="preserve"> </w:t>
      </w:r>
    </w:p>
    <w:p w14:paraId="47610B84" w14:textId="77777777" w:rsidR="00AC7275" w:rsidRPr="00AC7275" w:rsidRDefault="00AC7275" w:rsidP="00AC7275">
      <w:pPr>
        <w:shd w:val="clear" w:color="auto" w:fill="FFFFFF"/>
        <w:ind w:left="567" w:right="424"/>
        <w:jc w:val="both"/>
        <w:rPr>
          <w:rFonts w:ascii="Tahoma" w:eastAsia="Times New Roman" w:hAnsi="Tahoma" w:cs="Tahoma"/>
        </w:rPr>
      </w:pPr>
    </w:p>
    <w:p w14:paraId="7103AFC6" w14:textId="22063F1A" w:rsidR="00AC7275" w:rsidRPr="00AC7275" w:rsidRDefault="00AC7275" w:rsidP="00AC7275">
      <w:pPr>
        <w:shd w:val="clear" w:color="auto" w:fill="FFFFFF"/>
        <w:spacing w:line="276" w:lineRule="auto"/>
        <w:ind w:left="566" w:right="441"/>
        <w:jc w:val="both"/>
        <w:rPr>
          <w:rFonts w:ascii="Tahoma" w:eastAsia="Georgia" w:hAnsi="Tahoma" w:cs="Tahoma"/>
          <w:b/>
          <w:u w:val="single"/>
        </w:rPr>
      </w:pPr>
      <w:r w:rsidRPr="00AC7275">
        <w:rPr>
          <w:rFonts w:ascii="Tahoma" w:eastAsia="Times New Roman" w:hAnsi="Tahoma" w:cs="Tahoma"/>
          <w:bCs/>
          <w:color w:val="000000"/>
        </w:rPr>
        <w:t xml:space="preserve">Asimismo, se permitirá, </w:t>
      </w:r>
      <w:r w:rsidR="002A6298">
        <w:rPr>
          <w:rFonts w:ascii="Tahoma" w:eastAsia="Times New Roman" w:hAnsi="Tahoma" w:cs="Tahoma"/>
          <w:bCs/>
          <w:color w:val="FF0000"/>
        </w:rPr>
        <w:t xml:space="preserve">que las organizaciones humanitarias autorizadas expresamente por el </w:t>
      </w:r>
      <w:proofErr w:type="gramStart"/>
      <w:r w:rsidR="002A6298">
        <w:rPr>
          <w:rFonts w:ascii="Tahoma" w:eastAsia="Times New Roman" w:hAnsi="Tahoma" w:cs="Tahoma"/>
          <w:bCs/>
          <w:color w:val="FF0000"/>
        </w:rPr>
        <w:t>Presidente</w:t>
      </w:r>
      <w:proofErr w:type="gramEnd"/>
      <w:r w:rsidR="002A6298">
        <w:rPr>
          <w:rFonts w:ascii="Tahoma" w:eastAsia="Times New Roman" w:hAnsi="Tahoma" w:cs="Tahoma"/>
          <w:bCs/>
          <w:color w:val="FF0000"/>
        </w:rPr>
        <w:t xml:space="preserve"> de la República, </w:t>
      </w:r>
      <w:r w:rsidRPr="00AC7275">
        <w:rPr>
          <w:rFonts w:ascii="Tahoma" w:eastAsia="Times New Roman" w:hAnsi="Tahoma" w:cs="Tahoma"/>
          <w:bCs/>
          <w:color w:val="000000"/>
        </w:rPr>
        <w:t xml:space="preserve">atendiendo la reserva del derecho de control del Estado, el paso rápido y sin restricciones de toda la asistencia y acción humanitaria destinada a las personas civiles necesitadas, </w:t>
      </w:r>
      <w:r w:rsidRPr="00AC7275">
        <w:rPr>
          <w:rFonts w:ascii="Tahoma" w:eastAsia="Times New Roman" w:hAnsi="Tahoma" w:cs="Tahoma"/>
          <w:color w:val="000000"/>
        </w:rPr>
        <w:t>que tenga carácter imparcial y se preste</w:t>
      </w:r>
      <w:r w:rsidRPr="00AC7275">
        <w:rPr>
          <w:rFonts w:ascii="Tahoma" w:eastAsia="Times New Roman" w:hAnsi="Tahoma" w:cs="Tahoma"/>
          <w:b/>
          <w:bCs/>
          <w:color w:val="000000"/>
        </w:rPr>
        <w:t xml:space="preserve"> </w:t>
      </w:r>
      <w:r w:rsidRPr="00AC7275">
        <w:rPr>
          <w:rFonts w:ascii="Tahoma" w:eastAsia="Times New Roman" w:hAnsi="Tahoma" w:cs="Tahoma"/>
          <w:bCs/>
          <w:color w:val="000000"/>
        </w:rPr>
        <w:t>sin distinción desfavorable alguna.</w:t>
      </w:r>
    </w:p>
    <w:p w14:paraId="357B438E" w14:textId="77777777" w:rsidR="00AC7275" w:rsidRPr="00AC7275" w:rsidRDefault="00AC7275" w:rsidP="00AC7275">
      <w:pPr>
        <w:spacing w:line="276" w:lineRule="auto"/>
        <w:jc w:val="both"/>
        <w:rPr>
          <w:rFonts w:ascii="Tahoma" w:eastAsia="Georgia" w:hAnsi="Tahoma" w:cs="Tahoma"/>
          <w:b/>
          <w:u w:val="single"/>
        </w:rPr>
      </w:pPr>
    </w:p>
    <w:p w14:paraId="54DB658B" w14:textId="77777777" w:rsidR="00AC7275" w:rsidRPr="00AC7275" w:rsidRDefault="00AC7275" w:rsidP="00AC7275">
      <w:pPr>
        <w:spacing w:line="276" w:lineRule="auto"/>
        <w:jc w:val="center"/>
        <w:rPr>
          <w:rFonts w:ascii="Tahoma" w:eastAsia="Georgia" w:hAnsi="Tahoma" w:cs="Tahoma"/>
          <w:b/>
        </w:rPr>
      </w:pPr>
    </w:p>
    <w:p w14:paraId="7FD35FDB"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CAPÍTULO III</w:t>
      </w:r>
    </w:p>
    <w:p w14:paraId="6B115702"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SERVICIO SOCIAL PARA LA PAZ</w:t>
      </w:r>
    </w:p>
    <w:p w14:paraId="1343CAB6" w14:textId="77777777" w:rsidR="00AC7275" w:rsidRPr="00AC7275" w:rsidRDefault="00AC7275" w:rsidP="00AC7275">
      <w:pPr>
        <w:spacing w:line="276" w:lineRule="auto"/>
        <w:jc w:val="center"/>
        <w:rPr>
          <w:rFonts w:ascii="Tahoma" w:eastAsia="Georgia" w:hAnsi="Tahoma" w:cs="Tahoma"/>
          <w:b/>
        </w:rPr>
      </w:pPr>
    </w:p>
    <w:p w14:paraId="49AFEB41"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Artículo 10. Servicio Social para la Paz. </w:t>
      </w:r>
      <w:r w:rsidRPr="00AC7275">
        <w:rPr>
          <w:rFonts w:ascii="Tahoma" w:eastAsia="Georgia" w:hAnsi="Tahoma" w:cs="Tahoma"/>
        </w:rPr>
        <w:t>Con fundamento en el artículo 22 de la Constitución Política créase el Servicio Social para la paz, como una alternativa al servicio militar.</w:t>
      </w:r>
    </w:p>
    <w:p w14:paraId="5C19A04C" w14:textId="77777777" w:rsidR="00AC7275" w:rsidRPr="00AC7275" w:rsidRDefault="00AC7275" w:rsidP="00AC7275">
      <w:pPr>
        <w:spacing w:line="276" w:lineRule="auto"/>
        <w:jc w:val="both"/>
        <w:rPr>
          <w:rFonts w:ascii="Tahoma" w:eastAsia="Georgia" w:hAnsi="Tahoma" w:cs="Tahoma"/>
          <w:b/>
        </w:rPr>
      </w:pPr>
    </w:p>
    <w:p w14:paraId="5E275E59" w14:textId="479D248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Artículo 11. Modalidades del Servicio Social para la Paz.</w:t>
      </w:r>
      <w:r w:rsidRPr="00AC7275">
        <w:rPr>
          <w:rFonts w:ascii="Tahoma" w:eastAsia="Georgia" w:hAnsi="Tahoma" w:cs="Tahoma"/>
        </w:rPr>
        <w:t xml:space="preserve"> El Servicio Social para la Paz tendrá una duración de doce (12) meses, y podrá prestarse en las siguientes modalidades:</w:t>
      </w:r>
    </w:p>
    <w:p w14:paraId="275B54E6" w14:textId="77777777" w:rsidR="00AC7275" w:rsidRPr="00AC7275" w:rsidRDefault="00AC7275" w:rsidP="00AC7275">
      <w:pPr>
        <w:spacing w:line="276" w:lineRule="auto"/>
        <w:jc w:val="both"/>
        <w:rPr>
          <w:rFonts w:ascii="Tahoma" w:eastAsia="Georgia" w:hAnsi="Tahoma" w:cs="Tahoma"/>
        </w:rPr>
      </w:pPr>
    </w:p>
    <w:p w14:paraId="75D4C9DA" w14:textId="77777777"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 xml:space="preserve">Servicio social para promover la alfabetización digital en zonas rurales o urbanas. </w:t>
      </w:r>
    </w:p>
    <w:p w14:paraId="7F50A947" w14:textId="77777777" w:rsidR="00AC7275" w:rsidRPr="00AC7275" w:rsidRDefault="00AC7275" w:rsidP="00AC7275">
      <w:pPr>
        <w:spacing w:line="276" w:lineRule="auto"/>
        <w:jc w:val="both"/>
        <w:rPr>
          <w:rFonts w:ascii="Tahoma" w:eastAsia="Georgia" w:hAnsi="Tahoma" w:cs="Tahoma"/>
        </w:rPr>
      </w:pPr>
    </w:p>
    <w:p w14:paraId="547AF703" w14:textId="77777777"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Servicio social para el trabajo con víctimas del conflicto armado y la promoción de sus derechos, la defensa de los derechos humanos y el derecho internacional humanitario.</w:t>
      </w:r>
    </w:p>
    <w:p w14:paraId="0C630F6D" w14:textId="77777777" w:rsidR="00AC7275" w:rsidRPr="00AC7275" w:rsidRDefault="00AC7275" w:rsidP="00AC7275">
      <w:pPr>
        <w:spacing w:line="276" w:lineRule="auto"/>
        <w:ind w:left="720"/>
        <w:jc w:val="both"/>
        <w:rPr>
          <w:rFonts w:ascii="Tahoma" w:eastAsia="Georgia" w:hAnsi="Tahoma" w:cs="Tahoma"/>
        </w:rPr>
      </w:pPr>
    </w:p>
    <w:p w14:paraId="4F537A33" w14:textId="77777777"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lastRenderedPageBreak/>
        <w:t xml:space="preserve">Servicio social para la refrendación y el cumplimiento de acuerdos de paz. </w:t>
      </w:r>
    </w:p>
    <w:p w14:paraId="5083D9CF" w14:textId="77777777" w:rsidR="00AC7275" w:rsidRPr="00AC7275" w:rsidRDefault="00AC7275" w:rsidP="00AC7275">
      <w:pPr>
        <w:spacing w:line="276" w:lineRule="auto"/>
        <w:ind w:left="720"/>
        <w:jc w:val="both"/>
        <w:rPr>
          <w:rFonts w:ascii="Tahoma" w:eastAsia="Georgia" w:hAnsi="Tahoma" w:cs="Tahoma"/>
        </w:rPr>
      </w:pPr>
    </w:p>
    <w:p w14:paraId="6D47A786" w14:textId="5E55B21C"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 xml:space="preserve">Servicio social para promover la política pública de paz, la reconciliación, la convivencia y la no estigmatización. </w:t>
      </w:r>
      <w:r w:rsidR="00AB0817">
        <w:rPr>
          <w:rFonts w:ascii="Tahoma" w:eastAsia="Georgia" w:hAnsi="Tahoma" w:cs="Tahoma"/>
        </w:rPr>
        <w:t xml:space="preserve"> </w:t>
      </w:r>
    </w:p>
    <w:p w14:paraId="70F2AAE6" w14:textId="77777777" w:rsidR="00AC7275" w:rsidRPr="00AC7275" w:rsidRDefault="00AC7275" w:rsidP="00AC7275">
      <w:pPr>
        <w:spacing w:line="276" w:lineRule="auto"/>
        <w:ind w:left="720"/>
        <w:jc w:val="both"/>
        <w:rPr>
          <w:rFonts w:ascii="Tahoma" w:eastAsia="Georgia" w:hAnsi="Tahoma" w:cs="Tahoma"/>
        </w:rPr>
      </w:pPr>
    </w:p>
    <w:p w14:paraId="28933710" w14:textId="497EF7D1"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Servicio social para la protección de la naturaleza, la biodiversidad, las fuentes hídricas,</w:t>
      </w:r>
      <w:r w:rsidR="00AB0817">
        <w:rPr>
          <w:rFonts w:ascii="Tahoma" w:eastAsia="Georgia" w:hAnsi="Tahoma" w:cs="Tahoma"/>
        </w:rPr>
        <w:t xml:space="preserve"> </w:t>
      </w:r>
      <w:r w:rsidR="00AB0817">
        <w:rPr>
          <w:rFonts w:ascii="Tahoma" w:eastAsia="Georgia" w:hAnsi="Tahoma" w:cs="Tahoma"/>
          <w:color w:val="FF0000"/>
        </w:rPr>
        <w:t xml:space="preserve">hábitats marinos y costeros, </w:t>
      </w:r>
      <w:r w:rsidRPr="00AC7275">
        <w:rPr>
          <w:rFonts w:ascii="Tahoma" w:eastAsia="Georgia" w:hAnsi="Tahoma" w:cs="Tahoma"/>
        </w:rPr>
        <w:t>ecosistemas estratégicos, la riqueza ambiental y forestal del país.</w:t>
      </w:r>
    </w:p>
    <w:p w14:paraId="32B41DE1" w14:textId="77777777" w:rsidR="00AC7275" w:rsidRPr="00AC7275" w:rsidRDefault="00AC7275" w:rsidP="00AC7275">
      <w:pPr>
        <w:spacing w:line="276" w:lineRule="auto"/>
        <w:ind w:left="720"/>
        <w:jc w:val="both"/>
        <w:rPr>
          <w:rFonts w:ascii="Tahoma" w:eastAsia="Georgia" w:hAnsi="Tahoma" w:cs="Tahoma"/>
        </w:rPr>
      </w:pPr>
    </w:p>
    <w:p w14:paraId="42EB1C00" w14:textId="6BB85392"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Servicio social para promover la paz étnico</w:t>
      </w:r>
      <w:r w:rsidR="00AB0817">
        <w:rPr>
          <w:rFonts w:ascii="Tahoma" w:eastAsia="Georgia" w:hAnsi="Tahoma" w:cs="Tahoma"/>
        </w:rPr>
        <w:t xml:space="preserve">, </w:t>
      </w:r>
      <w:r w:rsidR="00AB0817">
        <w:rPr>
          <w:rFonts w:ascii="Tahoma" w:eastAsia="Georgia" w:hAnsi="Tahoma" w:cs="Tahoma"/>
          <w:color w:val="FF0000"/>
        </w:rPr>
        <w:t xml:space="preserve">cultural y </w:t>
      </w:r>
      <w:r w:rsidRPr="00AC7275">
        <w:rPr>
          <w:rFonts w:ascii="Tahoma" w:eastAsia="Georgia" w:hAnsi="Tahoma" w:cs="Tahoma"/>
        </w:rPr>
        <w:t>territorial, respetando el derecho de autodeterminación, la autonomía, usos y costumbres de las comunidades étnicas</w:t>
      </w:r>
      <w:r w:rsidR="00AB0817">
        <w:rPr>
          <w:rFonts w:ascii="Tahoma" w:eastAsia="Georgia" w:hAnsi="Tahoma" w:cs="Tahoma"/>
          <w:color w:val="FF0000"/>
        </w:rPr>
        <w:t xml:space="preserve"> y la cultura campesina</w:t>
      </w:r>
      <w:r w:rsidRPr="00AC7275">
        <w:rPr>
          <w:rFonts w:ascii="Tahoma" w:eastAsia="Georgia" w:hAnsi="Tahoma" w:cs="Tahoma"/>
        </w:rPr>
        <w:t>.</w:t>
      </w:r>
    </w:p>
    <w:p w14:paraId="509E0EFB" w14:textId="77777777" w:rsidR="00AC7275" w:rsidRPr="00AC7275" w:rsidRDefault="00AC7275" w:rsidP="00AC7275">
      <w:pPr>
        <w:spacing w:line="276" w:lineRule="auto"/>
        <w:ind w:left="720"/>
        <w:jc w:val="both"/>
        <w:rPr>
          <w:rFonts w:ascii="Tahoma" w:eastAsia="Georgia" w:hAnsi="Tahoma" w:cs="Tahoma"/>
        </w:rPr>
      </w:pPr>
    </w:p>
    <w:p w14:paraId="54668989" w14:textId="6BEE6968"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Servicio social para la protección y cuidado de las personas</w:t>
      </w:r>
      <w:r w:rsidR="00AB0817">
        <w:rPr>
          <w:rFonts w:ascii="Tahoma" w:eastAsia="Georgia" w:hAnsi="Tahoma" w:cs="Tahoma"/>
        </w:rPr>
        <w:t xml:space="preserve"> </w:t>
      </w:r>
      <w:r w:rsidR="00AB0817">
        <w:rPr>
          <w:rFonts w:ascii="Tahoma" w:eastAsia="Georgia" w:hAnsi="Tahoma" w:cs="Tahoma"/>
          <w:color w:val="FF0000"/>
        </w:rPr>
        <w:t xml:space="preserve">en condición de discapacidad y personas </w:t>
      </w:r>
      <w:r w:rsidRPr="00AC7275">
        <w:rPr>
          <w:rFonts w:ascii="Tahoma" w:eastAsia="Georgia" w:hAnsi="Tahoma" w:cs="Tahoma"/>
        </w:rPr>
        <w:t>mayores en condición de vulnerabilidad.</w:t>
      </w:r>
    </w:p>
    <w:p w14:paraId="7CB7373D" w14:textId="77777777" w:rsidR="00AC7275" w:rsidRPr="00AC7275" w:rsidRDefault="00AC7275" w:rsidP="00AC7275">
      <w:pPr>
        <w:spacing w:line="276" w:lineRule="auto"/>
        <w:ind w:left="720"/>
        <w:jc w:val="both"/>
        <w:rPr>
          <w:rFonts w:ascii="Tahoma" w:eastAsia="Georgia" w:hAnsi="Tahoma" w:cs="Tahoma"/>
        </w:rPr>
      </w:pPr>
    </w:p>
    <w:p w14:paraId="1BCF23A3" w14:textId="77777777" w:rsidR="00AC7275" w:rsidRPr="00AC7275" w:rsidRDefault="00AC7275" w:rsidP="00AC7275">
      <w:pPr>
        <w:numPr>
          <w:ilvl w:val="0"/>
          <w:numId w:val="10"/>
        </w:numPr>
        <w:spacing w:line="276" w:lineRule="auto"/>
        <w:jc w:val="both"/>
        <w:rPr>
          <w:rFonts w:ascii="Tahoma" w:eastAsia="Georgia" w:hAnsi="Tahoma" w:cs="Tahoma"/>
        </w:rPr>
      </w:pPr>
      <w:r w:rsidRPr="00AC7275">
        <w:rPr>
          <w:rFonts w:ascii="Tahoma" w:eastAsia="Georgia" w:hAnsi="Tahoma" w:cs="Tahoma"/>
        </w:rPr>
        <w:t>Servicio social para el trabajo en la reforma rural integral.</w:t>
      </w:r>
    </w:p>
    <w:p w14:paraId="7496DD15" w14:textId="77777777" w:rsidR="00AC7275" w:rsidRPr="00AC7275" w:rsidRDefault="00AC7275" w:rsidP="00AC7275">
      <w:pPr>
        <w:spacing w:line="276" w:lineRule="auto"/>
        <w:ind w:left="720"/>
        <w:jc w:val="both"/>
        <w:rPr>
          <w:rFonts w:ascii="Tahoma" w:eastAsia="Georgia" w:hAnsi="Tahoma" w:cs="Tahoma"/>
        </w:rPr>
      </w:pPr>
    </w:p>
    <w:p w14:paraId="5AAC69A9" w14:textId="65655CC4" w:rsidR="00AC7275" w:rsidRDefault="00AC7275" w:rsidP="00010D71">
      <w:pPr>
        <w:numPr>
          <w:ilvl w:val="0"/>
          <w:numId w:val="10"/>
        </w:numPr>
        <w:spacing w:line="276" w:lineRule="auto"/>
        <w:ind w:hanging="436"/>
        <w:jc w:val="both"/>
        <w:rPr>
          <w:rFonts w:ascii="Tahoma" w:eastAsia="Georgia" w:hAnsi="Tahoma" w:cs="Tahoma"/>
        </w:rPr>
      </w:pPr>
      <w:r w:rsidRPr="00AC7275">
        <w:rPr>
          <w:rFonts w:ascii="Tahoma" w:eastAsia="Georgia" w:hAnsi="Tahoma" w:cs="Tahoma"/>
        </w:rPr>
        <w:t>Servicio social para ser vigía del patrimonio cultural material e inmaterial de la Nación.</w:t>
      </w:r>
    </w:p>
    <w:p w14:paraId="6E9CAA7D" w14:textId="77777777" w:rsidR="00AB0817" w:rsidRDefault="00AB0817" w:rsidP="00010D71">
      <w:pPr>
        <w:pStyle w:val="Prrafodelista"/>
        <w:ind w:hanging="436"/>
        <w:rPr>
          <w:rFonts w:ascii="Tahoma" w:eastAsia="Georgia" w:hAnsi="Tahoma" w:cs="Tahoma"/>
        </w:rPr>
      </w:pPr>
    </w:p>
    <w:p w14:paraId="7CA4AE41" w14:textId="26E5251A" w:rsidR="00AB0817" w:rsidRPr="00AB0817" w:rsidRDefault="00AB0817" w:rsidP="00010D71">
      <w:pPr>
        <w:numPr>
          <w:ilvl w:val="0"/>
          <w:numId w:val="10"/>
        </w:numPr>
        <w:spacing w:line="276" w:lineRule="auto"/>
        <w:ind w:hanging="436"/>
        <w:jc w:val="both"/>
        <w:rPr>
          <w:rFonts w:ascii="Tahoma" w:eastAsia="Georgia" w:hAnsi="Tahoma" w:cs="Tahoma"/>
        </w:rPr>
      </w:pPr>
      <w:r>
        <w:rPr>
          <w:rFonts w:ascii="Tahoma" w:eastAsia="Georgia" w:hAnsi="Tahoma" w:cs="Tahoma"/>
          <w:color w:val="FF0000"/>
        </w:rPr>
        <w:t>Servicio social para el trabajo con personas damnificadas o afectadas por fenómenos o amenazas naturales.</w:t>
      </w:r>
    </w:p>
    <w:p w14:paraId="076F8D6A" w14:textId="77777777" w:rsidR="00AB0817" w:rsidRDefault="00AB0817" w:rsidP="00010D71">
      <w:pPr>
        <w:pStyle w:val="Prrafodelista"/>
        <w:ind w:hanging="436"/>
        <w:rPr>
          <w:rFonts w:ascii="Tahoma" w:eastAsia="Georgia" w:hAnsi="Tahoma" w:cs="Tahoma"/>
        </w:rPr>
      </w:pPr>
    </w:p>
    <w:p w14:paraId="3FCD1A8E" w14:textId="32012744" w:rsidR="00AB0817" w:rsidRPr="00AC7275" w:rsidRDefault="00AB0817" w:rsidP="00010D71">
      <w:pPr>
        <w:numPr>
          <w:ilvl w:val="0"/>
          <w:numId w:val="10"/>
        </w:numPr>
        <w:spacing w:line="276" w:lineRule="auto"/>
        <w:ind w:hanging="436"/>
        <w:jc w:val="both"/>
        <w:rPr>
          <w:rFonts w:ascii="Tahoma" w:eastAsia="Georgia" w:hAnsi="Tahoma" w:cs="Tahoma"/>
        </w:rPr>
      </w:pPr>
      <w:r>
        <w:rPr>
          <w:rFonts w:ascii="Tahoma" w:eastAsia="Georgia" w:hAnsi="Tahoma" w:cs="Tahoma"/>
          <w:color w:val="FF0000"/>
        </w:rPr>
        <w:t>Servicio social para promover la educación y las actividades relacionadas en materia de gestión del riesgo y cambio climático.</w:t>
      </w:r>
    </w:p>
    <w:p w14:paraId="235E5C20" w14:textId="7793B4DB" w:rsidR="00AC7275" w:rsidRDefault="00AC7275" w:rsidP="00AC7275">
      <w:pPr>
        <w:spacing w:line="276" w:lineRule="auto"/>
        <w:jc w:val="both"/>
        <w:rPr>
          <w:rFonts w:ascii="Tahoma" w:eastAsia="Georgia" w:hAnsi="Tahoma" w:cs="Tahoma"/>
          <w:b/>
          <w:u w:val="single"/>
        </w:rPr>
      </w:pPr>
    </w:p>
    <w:p w14:paraId="788E2952" w14:textId="0CAFCFD9" w:rsidR="00AB0817" w:rsidRDefault="00AB0817" w:rsidP="00AB0817">
      <w:pPr>
        <w:spacing w:line="276" w:lineRule="auto"/>
        <w:jc w:val="both"/>
        <w:rPr>
          <w:rFonts w:ascii="Tahoma" w:eastAsia="Georgia" w:hAnsi="Tahoma" w:cs="Tahoma"/>
          <w:color w:val="FF0000"/>
        </w:rPr>
      </w:pPr>
      <w:r w:rsidRPr="00AB0817">
        <w:rPr>
          <w:rFonts w:ascii="Tahoma" w:eastAsia="Georgia" w:hAnsi="Tahoma" w:cs="Tahoma"/>
          <w:b/>
          <w:color w:val="FF0000"/>
        </w:rPr>
        <w:t>Parágrafo</w:t>
      </w:r>
      <w:r>
        <w:rPr>
          <w:rFonts w:ascii="Tahoma" w:eastAsia="Georgia" w:hAnsi="Tahoma" w:cs="Tahoma"/>
          <w:b/>
          <w:color w:val="FF0000"/>
        </w:rPr>
        <w:t xml:space="preserve"> 1</w:t>
      </w:r>
      <w:r w:rsidRPr="00AB0817">
        <w:rPr>
          <w:rFonts w:ascii="Tahoma" w:eastAsia="Georgia" w:hAnsi="Tahoma" w:cs="Tahoma"/>
          <w:b/>
          <w:color w:val="FF0000"/>
        </w:rPr>
        <w:t>.</w:t>
      </w:r>
      <w:r>
        <w:rPr>
          <w:rFonts w:ascii="Tahoma" w:eastAsia="Georgia" w:hAnsi="Tahoma" w:cs="Tahoma"/>
          <w:color w:val="FF0000"/>
        </w:rPr>
        <w:t xml:space="preserve"> El servicio social para la paz será prestado por las personas que cumplan con los requisitos del servicio militar obligatorio, este será certificado y equivalente a la libreta militar, y se reconocerá como experiencia para primer empleo.</w:t>
      </w:r>
    </w:p>
    <w:p w14:paraId="0498E22B" w14:textId="1CAC01E0" w:rsidR="00AB0817" w:rsidRDefault="00AB0817" w:rsidP="00AB0817">
      <w:pPr>
        <w:spacing w:line="276" w:lineRule="auto"/>
        <w:jc w:val="both"/>
        <w:rPr>
          <w:rFonts w:ascii="Tahoma" w:eastAsia="Georgia" w:hAnsi="Tahoma" w:cs="Tahoma"/>
          <w:b/>
          <w:color w:val="FF0000"/>
          <w:u w:val="single"/>
        </w:rPr>
      </w:pPr>
    </w:p>
    <w:p w14:paraId="0DD0B928" w14:textId="150F3994" w:rsidR="00AB0817" w:rsidRDefault="00AB0817" w:rsidP="00AB0817">
      <w:pPr>
        <w:spacing w:line="276" w:lineRule="auto"/>
        <w:jc w:val="both"/>
        <w:rPr>
          <w:rFonts w:ascii="Tahoma" w:eastAsia="Georgia" w:hAnsi="Tahoma" w:cs="Tahoma"/>
          <w:color w:val="FF0000"/>
        </w:rPr>
      </w:pPr>
      <w:r w:rsidRPr="00AB0817">
        <w:rPr>
          <w:rFonts w:ascii="Tahoma" w:eastAsia="Georgia" w:hAnsi="Tahoma" w:cs="Tahoma"/>
          <w:b/>
          <w:color w:val="FF0000"/>
        </w:rPr>
        <w:t>Parágrafo</w:t>
      </w:r>
      <w:r>
        <w:rPr>
          <w:rFonts w:ascii="Tahoma" w:eastAsia="Georgia" w:hAnsi="Tahoma" w:cs="Tahoma"/>
          <w:b/>
          <w:color w:val="FF0000"/>
        </w:rPr>
        <w:t xml:space="preserve"> 2</w:t>
      </w:r>
      <w:r w:rsidRPr="00AB0817">
        <w:rPr>
          <w:rFonts w:ascii="Tahoma" w:eastAsia="Georgia" w:hAnsi="Tahoma" w:cs="Tahoma"/>
          <w:b/>
          <w:color w:val="FF0000"/>
        </w:rPr>
        <w:t>.</w:t>
      </w:r>
      <w:r>
        <w:rPr>
          <w:rFonts w:ascii="Tahoma" w:eastAsia="Georgia" w:hAnsi="Tahoma" w:cs="Tahoma"/>
          <w:color w:val="FF0000"/>
        </w:rPr>
        <w:t xml:space="preserve"> El servicio social para la paz no podrá usarse para hacer proselitismo político electoral. </w:t>
      </w:r>
    </w:p>
    <w:p w14:paraId="20AC038E" w14:textId="65A05800" w:rsidR="00AC7275" w:rsidRPr="00AC7275" w:rsidRDefault="00AC7275" w:rsidP="00AC7275">
      <w:pPr>
        <w:spacing w:line="276" w:lineRule="auto"/>
        <w:jc w:val="both"/>
        <w:rPr>
          <w:rFonts w:ascii="Tahoma" w:eastAsia="Georgia" w:hAnsi="Tahoma" w:cs="Tahoma"/>
          <w:b/>
          <w:u w:val="single"/>
        </w:rPr>
      </w:pPr>
    </w:p>
    <w:p w14:paraId="0211119E" w14:textId="2DB3F0E2"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Parágrafo Transitorio. </w:t>
      </w:r>
      <w:r w:rsidRPr="00AC7275">
        <w:rPr>
          <w:rFonts w:ascii="Tahoma" w:eastAsia="Georgia" w:hAnsi="Tahoma" w:cs="Tahoma"/>
        </w:rPr>
        <w:t xml:space="preserve">El Gobierno Nacional reglamentará el Servicio Social para la Paz, </w:t>
      </w:r>
      <w:r w:rsidR="00AB0817">
        <w:rPr>
          <w:rFonts w:ascii="Tahoma" w:eastAsia="Georgia" w:hAnsi="Tahoma" w:cs="Tahoma"/>
          <w:color w:val="FF0000"/>
        </w:rPr>
        <w:t xml:space="preserve">su remuneración </w:t>
      </w:r>
      <w:r w:rsidRPr="00AC7275">
        <w:rPr>
          <w:rFonts w:ascii="Tahoma" w:eastAsia="Georgia" w:hAnsi="Tahoma" w:cs="Tahoma"/>
        </w:rPr>
        <w:t>y las modalidades mediante las que puede prestarse. Su implementación se realizará de manera gradual y progresiva.</w:t>
      </w:r>
    </w:p>
    <w:p w14:paraId="43DB1018" w14:textId="77777777" w:rsidR="00AC7275" w:rsidRPr="00AC7275" w:rsidRDefault="00AC7275" w:rsidP="00AC7275">
      <w:pPr>
        <w:spacing w:line="276" w:lineRule="auto"/>
        <w:jc w:val="center"/>
        <w:rPr>
          <w:rFonts w:ascii="Tahoma" w:eastAsia="Georgia" w:hAnsi="Tahoma" w:cs="Tahoma"/>
          <w:b/>
        </w:rPr>
      </w:pPr>
    </w:p>
    <w:p w14:paraId="46054BB3" w14:textId="77777777" w:rsidR="00AC7275" w:rsidRPr="00AC7275" w:rsidRDefault="00AC7275" w:rsidP="00AC7275">
      <w:pPr>
        <w:spacing w:line="276" w:lineRule="auto"/>
        <w:jc w:val="center"/>
        <w:rPr>
          <w:rFonts w:ascii="Tahoma" w:eastAsia="Georgia" w:hAnsi="Tahoma" w:cs="Tahoma"/>
          <w:b/>
        </w:rPr>
      </w:pPr>
    </w:p>
    <w:p w14:paraId="5435E9D8"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CAPÍTULO IV</w:t>
      </w:r>
    </w:p>
    <w:p w14:paraId="3358D8D0"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OTRAS DISPOSICIONES</w:t>
      </w:r>
    </w:p>
    <w:p w14:paraId="126DD177" w14:textId="77777777" w:rsidR="00AC7275" w:rsidRPr="00AC7275" w:rsidRDefault="00AC7275" w:rsidP="00AC7275">
      <w:pPr>
        <w:spacing w:line="276" w:lineRule="auto"/>
        <w:jc w:val="center"/>
        <w:rPr>
          <w:rFonts w:ascii="Tahoma" w:eastAsia="Georgia" w:hAnsi="Tahoma" w:cs="Tahoma"/>
          <w:b/>
        </w:rPr>
      </w:pPr>
    </w:p>
    <w:p w14:paraId="0935BE3F" w14:textId="406D1E6D" w:rsidR="00AC7275" w:rsidRPr="00AC7275" w:rsidRDefault="008446A6" w:rsidP="00926675">
      <w:pPr>
        <w:spacing w:line="276" w:lineRule="auto"/>
        <w:jc w:val="both"/>
        <w:rPr>
          <w:rFonts w:ascii="Tahoma" w:eastAsia="Georgia" w:hAnsi="Tahoma" w:cs="Tahoma"/>
        </w:rPr>
      </w:pPr>
      <w:r w:rsidRPr="00AC7275">
        <w:rPr>
          <w:rFonts w:ascii="Tahoma" w:eastAsia="Georgia" w:hAnsi="Tahoma" w:cs="Tahoma"/>
          <w:b/>
        </w:rPr>
        <w:t xml:space="preserve">Artículo </w:t>
      </w:r>
      <w:r w:rsidR="00AC7275" w:rsidRPr="00AC7275">
        <w:rPr>
          <w:rFonts w:ascii="Tahoma" w:eastAsia="Georgia" w:hAnsi="Tahoma" w:cs="Tahoma"/>
          <w:b/>
        </w:rPr>
        <w:t>12.</w:t>
      </w:r>
      <w:r w:rsidR="00A75100">
        <w:rPr>
          <w:rFonts w:ascii="Tahoma" w:eastAsia="Georgia" w:hAnsi="Tahoma" w:cs="Tahoma"/>
        </w:rPr>
        <w:t xml:space="preserve"> </w:t>
      </w:r>
      <w:r w:rsidR="00A75100" w:rsidRPr="00A75100">
        <w:rPr>
          <w:rFonts w:ascii="Tahoma" w:eastAsia="Georgia" w:hAnsi="Tahoma" w:cs="Tahoma"/>
          <w:b/>
          <w:color w:val="FF0000"/>
        </w:rPr>
        <w:t>Cumplimiento de la Sentencia C-101 de 2022 proferida por la Corte Constitucional</w:t>
      </w:r>
      <w:r w:rsidR="00A75100">
        <w:rPr>
          <w:rFonts w:ascii="Tahoma" w:eastAsia="Georgia" w:hAnsi="Tahoma" w:cs="Tahoma"/>
          <w:color w:val="FF0000"/>
        </w:rPr>
        <w:t>. En c</w:t>
      </w:r>
      <w:r w:rsidR="00A75100" w:rsidRPr="00A75100">
        <w:rPr>
          <w:rFonts w:ascii="Tahoma" w:eastAsia="Georgia" w:hAnsi="Tahoma" w:cs="Tahoma"/>
          <w:color w:val="FF0000"/>
        </w:rPr>
        <w:t>umplimiento de la Sentencia C-101 de 2022 proferida por la Corte Constitucional</w:t>
      </w:r>
      <w:r w:rsidR="00926675">
        <w:rPr>
          <w:rFonts w:ascii="Tahoma" w:eastAsia="Georgia" w:hAnsi="Tahoma" w:cs="Tahoma"/>
          <w:color w:val="FF0000"/>
        </w:rPr>
        <w:t xml:space="preserve"> sobre los incisos 2° del artículo 8° y 3° del parágrafo del artículo 8° </w:t>
      </w:r>
      <w:r w:rsidR="008355C7">
        <w:rPr>
          <w:rFonts w:ascii="Tahoma" w:eastAsia="Georgia" w:hAnsi="Tahoma" w:cs="Tahoma"/>
          <w:color w:val="FF0000"/>
        </w:rPr>
        <w:t>de la Ley 1421 de 2010, se determina que los entes territoriales que a la fecha de entrada en vigencia de la presente ley, estén recaudando el tributo creado, con fundamento en el artículo 8 de</w:t>
      </w:r>
      <w:r w:rsidR="00730B79">
        <w:rPr>
          <w:rFonts w:ascii="Tahoma" w:eastAsia="Georgia" w:hAnsi="Tahoma" w:cs="Tahoma"/>
          <w:color w:val="FF0000"/>
        </w:rPr>
        <w:t xml:space="preserve"> ley 1421 de</w:t>
      </w:r>
      <w:r w:rsidR="008355C7">
        <w:rPr>
          <w:rFonts w:ascii="Tahoma" w:eastAsia="Georgia" w:hAnsi="Tahoma" w:cs="Tahoma"/>
          <w:color w:val="FF0000"/>
        </w:rPr>
        <w:t xml:space="preserve"> 2010, y cuyo hecho generador sea en el caso de los departamentos la suscripción a un servicio público domiciliario, o de los municipios, los bienes raíces, sujetos al impuesto predial, podrán continuar cobrándolo con base en las condiciones definidas en sus ordenanzas o acuerdos</w:t>
      </w:r>
      <w:r w:rsidR="00AC7275" w:rsidRPr="00AC7275">
        <w:rPr>
          <w:rFonts w:ascii="Tahoma" w:eastAsia="Georgia" w:hAnsi="Tahoma" w:cs="Tahoma"/>
        </w:rPr>
        <w:t>.</w:t>
      </w:r>
    </w:p>
    <w:p w14:paraId="72DBD293" w14:textId="77777777" w:rsidR="00AC7275" w:rsidRPr="00AC7275" w:rsidRDefault="00AC7275" w:rsidP="00AC7275">
      <w:pPr>
        <w:spacing w:line="276" w:lineRule="auto"/>
        <w:jc w:val="both"/>
        <w:rPr>
          <w:rFonts w:ascii="Tahoma" w:eastAsia="Georgia" w:hAnsi="Tahoma" w:cs="Tahoma"/>
          <w:b/>
        </w:rPr>
      </w:pPr>
    </w:p>
    <w:p w14:paraId="762A4098"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Artículo 13. </w:t>
      </w:r>
      <w:r w:rsidRPr="00AC7275">
        <w:rPr>
          <w:rFonts w:ascii="Tahoma" w:eastAsia="Georgia" w:hAnsi="Tahoma" w:cs="Tahoma"/>
        </w:rPr>
        <w:t>Adiciónese un parágrafo transitorio al artículo 32 de la Ley 599 del 2000, del siguiente tenor:</w:t>
      </w:r>
    </w:p>
    <w:p w14:paraId="4DFCF656" w14:textId="77777777" w:rsidR="00AC7275" w:rsidRPr="00AC7275" w:rsidRDefault="00AC7275" w:rsidP="00AC7275">
      <w:pPr>
        <w:spacing w:line="276" w:lineRule="auto"/>
        <w:jc w:val="both"/>
        <w:rPr>
          <w:rFonts w:ascii="Tahoma" w:eastAsia="Georgia" w:hAnsi="Tahoma" w:cs="Tahoma"/>
        </w:rPr>
      </w:pPr>
    </w:p>
    <w:p w14:paraId="7C832977" w14:textId="086F8E11" w:rsidR="00AC7275" w:rsidRPr="00AC7275" w:rsidRDefault="00AC7275" w:rsidP="00AC7275">
      <w:pPr>
        <w:spacing w:line="276" w:lineRule="auto"/>
        <w:ind w:left="566" w:right="441"/>
        <w:jc w:val="both"/>
        <w:rPr>
          <w:rFonts w:ascii="Tahoma" w:eastAsia="Georgia" w:hAnsi="Tahoma" w:cs="Tahoma"/>
          <w:b/>
        </w:rPr>
      </w:pPr>
      <w:r w:rsidRPr="00AC7275">
        <w:rPr>
          <w:rFonts w:ascii="Tahoma" w:eastAsia="Georgia" w:hAnsi="Tahoma" w:cs="Tahoma"/>
          <w:b/>
        </w:rPr>
        <w:t xml:space="preserve">PARÁGRAFO TRANSITORIO. </w:t>
      </w:r>
      <w:r w:rsidRPr="00AC7275">
        <w:rPr>
          <w:rFonts w:ascii="Tahoma" w:eastAsia="Georgia" w:hAnsi="Tahoma" w:cs="Tahoma"/>
        </w:rPr>
        <w:t>No habrá lugar a la responsabilidad penal por la comisión de las conductas de las que tratan los artículos 365 y 366 del presente Código cuando el arma, sus partes esenciales, accesorios esenciales o municiones, ilegales o irregulares, de uso privativo de la fuerza pública o traficadas, sean entregadas con ocasión y durante el término previsto en el Programa Nacional de Entrega Voluntaria de Armas y su reglamentación</w:t>
      </w:r>
      <w:r w:rsidR="000350DF">
        <w:rPr>
          <w:rFonts w:ascii="Tahoma" w:eastAsia="Georgia" w:hAnsi="Tahoma" w:cs="Tahoma"/>
          <w:color w:val="FF0000"/>
        </w:rPr>
        <w:t>, sin perjuicio de la responsabilidad penal que tenga lugar cuando estas conductas se hayan cometido en concurso con los delitos más graves, caso en el cual deberá responderse por estos últimos, de conformidad con la ley</w:t>
      </w:r>
      <w:r w:rsidRPr="00AC7275">
        <w:rPr>
          <w:rFonts w:ascii="Tahoma" w:eastAsia="Georgia" w:hAnsi="Tahoma" w:cs="Tahoma"/>
        </w:rPr>
        <w:t>.</w:t>
      </w:r>
    </w:p>
    <w:p w14:paraId="4EDAAD78" w14:textId="77777777" w:rsidR="00AC7275" w:rsidRPr="00AC7275" w:rsidRDefault="00AC7275" w:rsidP="00AC7275">
      <w:pPr>
        <w:spacing w:line="276" w:lineRule="auto"/>
        <w:jc w:val="both"/>
        <w:rPr>
          <w:rFonts w:ascii="Tahoma" w:eastAsia="Georgia" w:hAnsi="Tahoma" w:cs="Tahoma"/>
          <w:b/>
        </w:rPr>
      </w:pPr>
    </w:p>
    <w:p w14:paraId="363DBC85"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 xml:space="preserve">Artículo 14. Programa Nacional de Entrega Voluntaria de Armas. </w:t>
      </w:r>
      <w:r w:rsidRPr="00AC7275">
        <w:rPr>
          <w:rFonts w:ascii="Tahoma" w:eastAsia="Georgia" w:hAnsi="Tahoma" w:cs="Tahoma"/>
        </w:rPr>
        <w:t>Créase el Programa Nacional de Entrega Voluntaria de Armas, por un plazo de 12 meses, prorrogables por igual término, contados a partir de la expedición de la reglamentación.</w:t>
      </w:r>
    </w:p>
    <w:p w14:paraId="797611AE" w14:textId="77777777" w:rsidR="00AC7275" w:rsidRPr="00AC7275" w:rsidRDefault="00AC7275" w:rsidP="00AC7275">
      <w:pPr>
        <w:spacing w:line="276" w:lineRule="auto"/>
        <w:jc w:val="both"/>
        <w:rPr>
          <w:rFonts w:ascii="Tahoma" w:eastAsia="Georgia" w:hAnsi="Tahoma" w:cs="Tahoma"/>
        </w:rPr>
      </w:pPr>
    </w:p>
    <w:p w14:paraId="41913879" w14:textId="496004A8"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rPr>
        <w:t>Durante la vigencia de este programa, toda persona natural o jurídica, nacional o extranjera que, de manera voluntaria, entregue a</w:t>
      </w:r>
      <w:r w:rsidR="002A6298">
        <w:rPr>
          <w:rFonts w:ascii="Tahoma" w:eastAsia="Georgia" w:hAnsi="Tahoma" w:cs="Tahoma"/>
          <w:color w:val="FF0000"/>
        </w:rPr>
        <w:t>l Departamento Control y Comercio de Armas y Explosivos (DCCAE) o a quien el Ministerio de Defensa delegue</w:t>
      </w:r>
      <w:r w:rsidRPr="00AC7275">
        <w:rPr>
          <w:rFonts w:ascii="Tahoma" w:eastAsia="Georgia" w:hAnsi="Tahoma" w:cs="Tahoma"/>
        </w:rPr>
        <w:t xml:space="preserve">, armas de fuego fabricadas, hechizas, artesanales, legales o irregulares, de uso privativo de la fuerza pública o traficadas, </w:t>
      </w:r>
      <w:r w:rsidRPr="00AC7275">
        <w:rPr>
          <w:rFonts w:ascii="Tahoma" w:eastAsia="Georgia" w:hAnsi="Tahoma" w:cs="Tahoma"/>
        </w:rPr>
        <w:lastRenderedPageBreak/>
        <w:t>así como sus partes esenciales, accesorios esenciales o municiones, con independencia del estado de conservación que tengan, recibirá los siguientes incentivos:</w:t>
      </w:r>
    </w:p>
    <w:p w14:paraId="7B3041F6" w14:textId="77777777" w:rsidR="00AC7275" w:rsidRPr="00AC7275" w:rsidRDefault="00AC7275" w:rsidP="00AC7275">
      <w:pPr>
        <w:spacing w:line="276" w:lineRule="auto"/>
        <w:jc w:val="both"/>
        <w:rPr>
          <w:rFonts w:ascii="Tahoma" w:eastAsia="Georgia" w:hAnsi="Tahoma" w:cs="Tahoma"/>
        </w:rPr>
      </w:pPr>
    </w:p>
    <w:p w14:paraId="055F6991" w14:textId="77777777" w:rsidR="00AC7275" w:rsidRPr="00AC7275" w:rsidRDefault="00AC7275" w:rsidP="00AC7275">
      <w:pPr>
        <w:numPr>
          <w:ilvl w:val="0"/>
          <w:numId w:val="7"/>
        </w:numPr>
        <w:spacing w:line="276" w:lineRule="auto"/>
        <w:jc w:val="both"/>
        <w:rPr>
          <w:rFonts w:ascii="Tahoma" w:eastAsia="Georgia" w:hAnsi="Tahoma" w:cs="Tahoma"/>
        </w:rPr>
      </w:pPr>
      <w:r w:rsidRPr="00AC7275">
        <w:rPr>
          <w:rFonts w:ascii="Tahoma" w:eastAsia="Georgia" w:hAnsi="Tahoma" w:cs="Tahoma"/>
        </w:rPr>
        <w:t>Anonimato en la entrega.</w:t>
      </w:r>
    </w:p>
    <w:p w14:paraId="38618212" w14:textId="77777777" w:rsidR="00AC7275" w:rsidRPr="00AC7275" w:rsidRDefault="00AC7275" w:rsidP="00AC7275">
      <w:pPr>
        <w:spacing w:line="276" w:lineRule="auto"/>
        <w:ind w:left="720"/>
        <w:jc w:val="both"/>
        <w:rPr>
          <w:rFonts w:ascii="Tahoma" w:eastAsia="Georgia" w:hAnsi="Tahoma" w:cs="Tahoma"/>
        </w:rPr>
      </w:pPr>
    </w:p>
    <w:p w14:paraId="0FC7AE54" w14:textId="77777777" w:rsidR="00AC7275" w:rsidRPr="00AC7275" w:rsidRDefault="00AC7275" w:rsidP="00AC7275">
      <w:pPr>
        <w:numPr>
          <w:ilvl w:val="0"/>
          <w:numId w:val="7"/>
        </w:numPr>
        <w:spacing w:line="276" w:lineRule="auto"/>
        <w:jc w:val="both"/>
        <w:rPr>
          <w:rFonts w:ascii="Tahoma" w:eastAsia="Georgia" w:hAnsi="Tahoma" w:cs="Tahoma"/>
        </w:rPr>
      </w:pPr>
      <w:r w:rsidRPr="00AC7275">
        <w:rPr>
          <w:rFonts w:ascii="Tahoma" w:eastAsia="Georgia" w:hAnsi="Tahoma" w:cs="Tahoma"/>
        </w:rPr>
        <w:t>Ausencia de responsabilidad penal por las conductas descritas en los artículos 365 y 366 del Código Penal.</w:t>
      </w:r>
    </w:p>
    <w:p w14:paraId="7A77926C" w14:textId="77777777" w:rsidR="00AC7275" w:rsidRPr="00AC7275" w:rsidRDefault="00AC7275" w:rsidP="00AC7275">
      <w:pPr>
        <w:spacing w:line="276" w:lineRule="auto"/>
        <w:ind w:left="720"/>
        <w:jc w:val="both"/>
        <w:rPr>
          <w:rFonts w:ascii="Tahoma" w:eastAsia="Georgia" w:hAnsi="Tahoma" w:cs="Tahoma"/>
        </w:rPr>
      </w:pPr>
    </w:p>
    <w:p w14:paraId="58392521" w14:textId="77777777" w:rsidR="00AC7275" w:rsidRPr="00AC7275" w:rsidRDefault="00AC7275" w:rsidP="00AC7275">
      <w:pPr>
        <w:numPr>
          <w:ilvl w:val="0"/>
          <w:numId w:val="7"/>
        </w:numPr>
        <w:spacing w:line="276" w:lineRule="auto"/>
        <w:jc w:val="both"/>
        <w:rPr>
          <w:rFonts w:ascii="Tahoma" w:eastAsia="Georgia" w:hAnsi="Tahoma" w:cs="Tahoma"/>
        </w:rPr>
      </w:pPr>
      <w:r w:rsidRPr="00AC7275">
        <w:rPr>
          <w:rFonts w:ascii="Tahoma" w:eastAsia="Georgia" w:hAnsi="Tahoma" w:cs="Tahoma"/>
        </w:rPr>
        <w:t>Incentivos económicos para quienes al momento de la entrega voluntaria cuenten con permiso otorgado por el Estado para el porte o la tenencia de armas según las condiciones del Decreto Ley 2535 de 1993 o el que haga sus veces.</w:t>
      </w:r>
    </w:p>
    <w:p w14:paraId="23525269" w14:textId="77777777" w:rsidR="00AC7275" w:rsidRPr="00AC7275" w:rsidRDefault="00AC7275" w:rsidP="00AC7275">
      <w:pPr>
        <w:spacing w:before="240" w:after="240" w:line="276" w:lineRule="auto"/>
        <w:jc w:val="both"/>
        <w:rPr>
          <w:rFonts w:ascii="Tahoma" w:eastAsia="Georgia" w:hAnsi="Tahoma" w:cs="Tahoma"/>
        </w:rPr>
      </w:pPr>
      <w:r w:rsidRPr="00AC7275">
        <w:rPr>
          <w:rFonts w:ascii="Tahoma" w:eastAsia="Georgia" w:hAnsi="Tahoma" w:cs="Tahoma"/>
          <w:b/>
        </w:rPr>
        <w:t xml:space="preserve">Parágrafo 1. </w:t>
      </w:r>
      <w:r w:rsidRPr="00AC7275">
        <w:rPr>
          <w:rFonts w:ascii="Tahoma" w:eastAsia="Georgia" w:hAnsi="Tahoma" w:cs="Tahoma"/>
        </w:rPr>
        <w:t>El Ministerio de Defensa deberá reglamentar el Programa Nacional de Entrega Voluntaria de Armas dentro de los seis (6) meses siguientes a la expedición de la presente ley. La reglamentación deberá precisar, como mínimo, el procedimiento de entrega, garantizando en todo caso el anonimato de quien realiza la entrega, la recepción, inutilización de las armas de fuego, sus partes esenciales, accesorios esenciales o municiones, así como la determinación de las características particulares del incentivo económico y su valor, cuando sea procedente.</w:t>
      </w:r>
    </w:p>
    <w:p w14:paraId="28303D72" w14:textId="4CA2944D" w:rsidR="00AC7275" w:rsidRPr="00AC7275" w:rsidRDefault="00AC7275" w:rsidP="002A6298">
      <w:pPr>
        <w:jc w:val="both"/>
        <w:rPr>
          <w:rFonts w:ascii="Tahoma" w:eastAsia="Georgia" w:hAnsi="Tahoma" w:cs="Tahoma"/>
        </w:rPr>
      </w:pPr>
      <w:r w:rsidRPr="00AC7275">
        <w:rPr>
          <w:rFonts w:ascii="Tahoma" w:eastAsia="Georgia" w:hAnsi="Tahoma" w:cs="Tahoma"/>
          <w:b/>
        </w:rPr>
        <w:t xml:space="preserve">Parágrafo 2. </w:t>
      </w:r>
      <w:r w:rsidRPr="00AC7275">
        <w:rPr>
          <w:rFonts w:ascii="Tahoma" w:eastAsia="Georgia" w:hAnsi="Tahoma" w:cs="Tahoma"/>
        </w:rPr>
        <w:t xml:space="preserve">Las armas de fuego recibidas deben ser inventariadas e inutilizadas de inmediato, y quedarán bajo control y custodia </w:t>
      </w:r>
      <w:r w:rsidR="002A6298">
        <w:rPr>
          <w:rFonts w:ascii="Tahoma" w:eastAsia="Georgia" w:hAnsi="Tahoma" w:cs="Tahoma"/>
        </w:rPr>
        <w:t xml:space="preserve">del </w:t>
      </w:r>
      <w:r w:rsidR="002A6298">
        <w:rPr>
          <w:rFonts w:ascii="Tahoma" w:eastAsia="Georgia" w:hAnsi="Tahoma" w:cs="Tahoma"/>
          <w:color w:val="FF0000"/>
        </w:rPr>
        <w:t>Departamento Control y Comercio de Armas y Explosivos (DCCAE)</w:t>
      </w:r>
      <w:r w:rsidRPr="00AC7275">
        <w:rPr>
          <w:rFonts w:ascii="Tahoma" w:eastAsia="Georgia" w:hAnsi="Tahoma" w:cs="Tahoma"/>
        </w:rPr>
        <w:t>.</w:t>
      </w:r>
    </w:p>
    <w:p w14:paraId="147F0DCA" w14:textId="1848361E" w:rsidR="002A6298" w:rsidRDefault="002A6298" w:rsidP="002A6298">
      <w:pPr>
        <w:jc w:val="both"/>
        <w:rPr>
          <w:rFonts w:ascii="Tahoma" w:eastAsia="Georgia" w:hAnsi="Tahoma" w:cs="Tahoma"/>
          <w:b/>
        </w:rPr>
      </w:pPr>
    </w:p>
    <w:p w14:paraId="2550E2E2" w14:textId="24277825" w:rsidR="002A6298" w:rsidRPr="002A6298" w:rsidRDefault="002A6298" w:rsidP="002A6298">
      <w:pPr>
        <w:jc w:val="both"/>
        <w:rPr>
          <w:rFonts w:ascii="Tahoma" w:eastAsia="Georgia" w:hAnsi="Tahoma" w:cs="Tahoma"/>
          <w:color w:val="FF0000"/>
        </w:rPr>
      </w:pPr>
      <w:r w:rsidRPr="002A6298">
        <w:rPr>
          <w:rFonts w:ascii="Tahoma" w:eastAsia="Georgia" w:hAnsi="Tahoma" w:cs="Tahoma"/>
          <w:b/>
          <w:color w:val="FF0000"/>
        </w:rPr>
        <w:t xml:space="preserve">Parágrafo </w:t>
      </w:r>
      <w:r>
        <w:rPr>
          <w:rFonts w:ascii="Tahoma" w:eastAsia="Georgia" w:hAnsi="Tahoma" w:cs="Tahoma"/>
          <w:b/>
          <w:color w:val="FF0000"/>
        </w:rPr>
        <w:t>3</w:t>
      </w:r>
      <w:r w:rsidRPr="002A6298">
        <w:rPr>
          <w:rFonts w:ascii="Tahoma" w:eastAsia="Georgia" w:hAnsi="Tahoma" w:cs="Tahoma"/>
          <w:b/>
          <w:color w:val="FF0000"/>
        </w:rPr>
        <w:t xml:space="preserve">. </w:t>
      </w:r>
      <w:r>
        <w:rPr>
          <w:rFonts w:ascii="Tahoma" w:eastAsia="Georgia" w:hAnsi="Tahoma" w:cs="Tahoma"/>
          <w:color w:val="FF0000"/>
        </w:rPr>
        <w:t xml:space="preserve">Para efectos del dialogo, acercamiento, negociación o firma de acuerdos de que trata el capítulo anterior, las condiciones de la entrega de armas se acordarán de manera independiente a lo contenido en este </w:t>
      </w:r>
      <w:r w:rsidR="00794FD4">
        <w:rPr>
          <w:rFonts w:ascii="Tahoma" w:eastAsia="Georgia" w:hAnsi="Tahoma" w:cs="Tahoma"/>
          <w:color w:val="FF0000"/>
        </w:rPr>
        <w:t>artículo</w:t>
      </w:r>
      <w:r>
        <w:rPr>
          <w:rFonts w:ascii="Tahoma" w:eastAsia="Georgia" w:hAnsi="Tahoma" w:cs="Tahoma"/>
          <w:color w:val="FF0000"/>
        </w:rPr>
        <w:t>.</w:t>
      </w:r>
    </w:p>
    <w:p w14:paraId="4659783E" w14:textId="77777777" w:rsidR="002A6298" w:rsidRDefault="002A6298" w:rsidP="002A6298">
      <w:pPr>
        <w:jc w:val="both"/>
        <w:rPr>
          <w:rFonts w:ascii="Tahoma" w:eastAsia="Georgia" w:hAnsi="Tahoma" w:cs="Tahoma"/>
          <w:b/>
        </w:rPr>
      </w:pPr>
    </w:p>
    <w:p w14:paraId="0EE44624" w14:textId="3216170D" w:rsidR="00AC7275" w:rsidRPr="00AC7275" w:rsidRDefault="00AC7275" w:rsidP="002A6298">
      <w:pPr>
        <w:jc w:val="both"/>
        <w:rPr>
          <w:rFonts w:ascii="Tahoma" w:eastAsia="Georgia" w:hAnsi="Tahoma" w:cs="Tahoma"/>
        </w:rPr>
      </w:pPr>
      <w:r w:rsidRPr="00AC7275">
        <w:rPr>
          <w:rFonts w:ascii="Tahoma" w:eastAsia="Georgia" w:hAnsi="Tahoma" w:cs="Tahoma"/>
          <w:b/>
        </w:rPr>
        <w:t xml:space="preserve">Artículo 15. </w:t>
      </w:r>
      <w:r w:rsidRPr="00AC7275">
        <w:rPr>
          <w:rFonts w:ascii="Tahoma" w:eastAsia="Georgia" w:hAnsi="Tahoma" w:cs="Tahoma"/>
        </w:rPr>
        <w:t>Modifíquese el artículo 7 de la Ley 1941 de 2018, el cual quedará así:</w:t>
      </w:r>
    </w:p>
    <w:p w14:paraId="66638E0B" w14:textId="77777777" w:rsidR="00AC7275" w:rsidRPr="00AC7275" w:rsidRDefault="00AC7275" w:rsidP="00AC7275">
      <w:pPr>
        <w:spacing w:line="276" w:lineRule="auto"/>
        <w:jc w:val="both"/>
        <w:rPr>
          <w:rFonts w:ascii="Tahoma" w:eastAsia="Georgia" w:hAnsi="Tahoma" w:cs="Tahoma"/>
        </w:rPr>
      </w:pPr>
    </w:p>
    <w:p w14:paraId="144D3A54" w14:textId="77777777" w:rsidR="00AC7275" w:rsidRPr="00AC7275" w:rsidRDefault="00AC7275" w:rsidP="00AC7275">
      <w:pPr>
        <w:spacing w:line="276" w:lineRule="auto"/>
        <w:ind w:left="566"/>
        <w:jc w:val="both"/>
        <w:rPr>
          <w:rFonts w:ascii="Tahoma" w:eastAsia="Georgia" w:hAnsi="Tahoma" w:cs="Tahoma"/>
        </w:rPr>
      </w:pPr>
      <w:r w:rsidRPr="00AC7275">
        <w:rPr>
          <w:rFonts w:ascii="Tahoma" w:eastAsia="Georgia" w:hAnsi="Tahoma" w:cs="Tahoma"/>
          <w:b/>
        </w:rPr>
        <w:t>ARTÍCULO 7°.</w:t>
      </w:r>
      <w:r w:rsidRPr="00AC7275">
        <w:rPr>
          <w:rFonts w:ascii="Tahoma" w:eastAsia="Georgia" w:hAnsi="Tahoma" w:cs="Tahoma"/>
        </w:rPr>
        <w:t xml:space="preserve"> Modifíquese el artículo</w:t>
      </w:r>
      <w:hyperlink r:id="rId8" w:anchor="2">
        <w:r w:rsidRPr="00AC7275">
          <w:rPr>
            <w:rFonts w:ascii="Tahoma" w:eastAsia="Georgia" w:hAnsi="Tahoma" w:cs="Tahoma"/>
          </w:rPr>
          <w:t xml:space="preserve"> </w:t>
        </w:r>
      </w:hyperlink>
      <w:r w:rsidRPr="00AC7275">
        <w:rPr>
          <w:rFonts w:ascii="Tahoma" w:eastAsia="Georgia" w:hAnsi="Tahoma" w:cs="Tahoma"/>
        </w:rPr>
        <w:t>2° de la Ley 1421 de 2010, así:</w:t>
      </w:r>
    </w:p>
    <w:p w14:paraId="71C3656E" w14:textId="77777777" w:rsidR="00AC7275" w:rsidRPr="00AC7275" w:rsidRDefault="00AC7275" w:rsidP="00AC7275">
      <w:pPr>
        <w:spacing w:line="276" w:lineRule="auto"/>
        <w:jc w:val="both"/>
        <w:rPr>
          <w:rFonts w:ascii="Tahoma" w:eastAsia="Georgia" w:hAnsi="Tahoma" w:cs="Tahoma"/>
        </w:rPr>
      </w:pPr>
    </w:p>
    <w:p w14:paraId="701720A6"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Artículo 2°. </w:t>
      </w:r>
      <w:r w:rsidRPr="00AC7275">
        <w:rPr>
          <w:rFonts w:ascii="Tahoma" w:eastAsia="Georgia" w:hAnsi="Tahoma" w:cs="Tahoma"/>
        </w:rPr>
        <w:t>El artículo 2° de la Ley 1106 de 2006, que sustituyó los artículos 13 de la Ley 782 de 2002 y 32 de la Ley 418 de 1997, quedará así:</w:t>
      </w:r>
    </w:p>
    <w:p w14:paraId="424C6B87" w14:textId="77777777" w:rsidR="00AC7275" w:rsidRPr="00AC7275" w:rsidRDefault="00AC7275" w:rsidP="00AC7275">
      <w:pPr>
        <w:spacing w:line="276" w:lineRule="auto"/>
        <w:ind w:left="566" w:right="441"/>
        <w:jc w:val="both"/>
        <w:rPr>
          <w:rFonts w:ascii="Tahoma" w:eastAsia="Georgia" w:hAnsi="Tahoma" w:cs="Tahoma"/>
          <w:b/>
        </w:rPr>
      </w:pPr>
    </w:p>
    <w:p w14:paraId="08C5F130"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De las pólizas de seguros para el transporte terrestre o fluvial. </w:t>
      </w:r>
      <w:r w:rsidRPr="00AC7275">
        <w:rPr>
          <w:rFonts w:ascii="Tahoma" w:eastAsia="Georgia" w:hAnsi="Tahoma" w:cs="Tahoma"/>
        </w:rPr>
        <w:t xml:space="preserve">La entidad financiera de naturaleza oficial que determine el Gobierno Nacional, redescontará los préstamos que otorguen los distintos establecimientos de crédito para financiar la </w:t>
      </w:r>
      <w:r w:rsidRPr="00AC7275">
        <w:rPr>
          <w:rFonts w:ascii="Tahoma" w:eastAsia="Georgia" w:hAnsi="Tahoma" w:cs="Tahoma"/>
        </w:rPr>
        <w:lastRenderedPageBreak/>
        <w:t>reposición o reparación de vehículos (terrestres o fluviales), maquinaria, equipo, equipamiento, muebles y enseres, así como la carga y la tripulación y capital de trabajo de personas naturales o jurídicas, tengan o no la calidad de comerciantes, y la reparación o reconstrucción de inmuebles destinados a locales comerciales, cuando se trate de víctimas de los actos a que se refiere el artículo 6o de la Ley 782 de 2002, o en los casos en que la alteración del orden público lo amerite.</w:t>
      </w:r>
    </w:p>
    <w:p w14:paraId="2CC27B6E" w14:textId="77777777" w:rsidR="00AC7275" w:rsidRPr="00AC7275" w:rsidRDefault="00AC7275" w:rsidP="00AC7275">
      <w:pPr>
        <w:spacing w:line="276" w:lineRule="auto"/>
        <w:ind w:left="566" w:right="441"/>
        <w:jc w:val="both"/>
        <w:rPr>
          <w:rFonts w:ascii="Tahoma" w:eastAsia="Georgia" w:hAnsi="Tahoma" w:cs="Tahoma"/>
        </w:rPr>
      </w:pPr>
    </w:p>
    <w:p w14:paraId="3C05FF41"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rPr>
        <w:t>Todos estos muebles, enseres e inmuebles, así como la carga y la tripulación deben ser afectados cuando se trate de víctimas de los actos a que se refiere artículo 6o de la Ley 782 de 2002, o en los casos en que la alteración del orden público lo amerite.</w:t>
      </w:r>
    </w:p>
    <w:p w14:paraId="4D1E47B7" w14:textId="77777777" w:rsidR="00AC7275" w:rsidRPr="00AC7275" w:rsidRDefault="00AC7275" w:rsidP="00AC7275">
      <w:pPr>
        <w:spacing w:line="276" w:lineRule="auto"/>
        <w:ind w:left="566" w:right="441"/>
        <w:jc w:val="both"/>
        <w:rPr>
          <w:rFonts w:ascii="Tahoma" w:eastAsia="Georgia" w:hAnsi="Tahoma" w:cs="Tahoma"/>
        </w:rPr>
      </w:pPr>
    </w:p>
    <w:p w14:paraId="1DB20EED"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rPr>
        <w:t>Así mismo, en desarrollo del principio de solidaridad la entidad financiera de naturaleza oficial que determine el Gobierno nacional, otorgará directamente a las víctimas de los actos a que se refiere el artículo 6o de esta ley, préstamos para financiar la reconstrucción o reparación de inmuebles afectados.</w:t>
      </w:r>
    </w:p>
    <w:p w14:paraId="52F34C99" w14:textId="77777777" w:rsidR="00AC7275" w:rsidRPr="00AC7275" w:rsidRDefault="00AC7275" w:rsidP="00AC7275">
      <w:pPr>
        <w:spacing w:line="276" w:lineRule="auto"/>
        <w:ind w:left="566" w:right="441"/>
        <w:jc w:val="both"/>
        <w:rPr>
          <w:rFonts w:ascii="Tahoma" w:eastAsia="Georgia" w:hAnsi="Tahoma" w:cs="Tahoma"/>
          <w:b/>
        </w:rPr>
      </w:pPr>
    </w:p>
    <w:p w14:paraId="5ACE73C1" w14:textId="77777777" w:rsidR="00AC7275" w:rsidRPr="00AC7275" w:rsidRDefault="00AC7275" w:rsidP="00AC7275">
      <w:pPr>
        <w:spacing w:line="276" w:lineRule="auto"/>
        <w:ind w:left="566" w:right="441"/>
        <w:jc w:val="both"/>
        <w:rPr>
          <w:rFonts w:ascii="Tahoma" w:eastAsia="Georgia" w:hAnsi="Tahoma" w:cs="Tahoma"/>
        </w:rPr>
      </w:pPr>
      <w:r w:rsidRPr="00AC7275">
        <w:rPr>
          <w:rFonts w:ascii="Tahoma" w:eastAsia="Georgia" w:hAnsi="Tahoma" w:cs="Tahoma"/>
          <w:b/>
        </w:rPr>
        <w:t xml:space="preserve">PARÁGRAFO. </w:t>
      </w:r>
      <w:r w:rsidRPr="00AC7275">
        <w:rPr>
          <w:rFonts w:ascii="Tahoma" w:eastAsia="Georgia" w:hAnsi="Tahoma" w:cs="Tahoma"/>
        </w:rPr>
        <w:t>No obstante la existencia de líneas de crédito para reposición o reparación de vehículos, el Gobierno Nacional mantendrá el seguro de protección de vehículos de transporte público urbano e intermunicipal, terrestre o fluvial, así como la carga y la tripulación, a fin de asegurarlos contra los actos a que se refiere el artículo 6 de la Ley 782 de 2002, o en los casos en que la alteración del orden público lo amerite, incluidos los ataques terroristas cometidos por grupos armados organizados al margen de la ley, grupos armados organizados, estructuras armadas organizadas de crimen de alto impacto o delincuencia común, casos en los cuales el afectado no podrá acceder a los dos beneficios.</w:t>
      </w:r>
    </w:p>
    <w:p w14:paraId="3D3B9BB7" w14:textId="77777777" w:rsidR="00AC7275" w:rsidRPr="00AC7275" w:rsidRDefault="00AC7275" w:rsidP="00AC7275">
      <w:pPr>
        <w:spacing w:line="276" w:lineRule="auto"/>
        <w:jc w:val="both"/>
        <w:rPr>
          <w:rFonts w:ascii="Tahoma" w:eastAsia="Georgia" w:hAnsi="Tahoma" w:cs="Tahoma"/>
          <w:b/>
        </w:rPr>
      </w:pPr>
    </w:p>
    <w:p w14:paraId="418A1F77" w14:textId="1B4C0B2D" w:rsidR="00AC7275" w:rsidRPr="00AC7275" w:rsidRDefault="00AC7275" w:rsidP="00974C61">
      <w:pPr>
        <w:spacing w:line="276" w:lineRule="auto"/>
        <w:jc w:val="both"/>
        <w:rPr>
          <w:rFonts w:ascii="Tahoma" w:eastAsia="Georgia" w:hAnsi="Tahoma" w:cs="Tahoma"/>
          <w:b/>
        </w:rPr>
      </w:pPr>
      <w:r w:rsidRPr="00AC7275">
        <w:rPr>
          <w:rFonts w:ascii="Tahoma" w:eastAsia="Georgia" w:hAnsi="Tahoma" w:cs="Tahoma"/>
          <w:b/>
        </w:rPr>
        <w:t xml:space="preserve">Artículo 16. </w:t>
      </w:r>
      <w:r w:rsidR="00974C61" w:rsidRPr="00974C61">
        <w:rPr>
          <w:rFonts w:ascii="Tahoma" w:eastAsia="Georgia" w:hAnsi="Tahoma" w:cs="Tahoma"/>
          <w:b/>
          <w:color w:val="FF0000"/>
        </w:rPr>
        <w:t>ELIMINA</w:t>
      </w:r>
      <w:r w:rsidR="00974C61">
        <w:rPr>
          <w:rFonts w:ascii="Tahoma" w:eastAsia="Georgia" w:hAnsi="Tahoma" w:cs="Tahoma"/>
          <w:b/>
          <w:color w:val="FF0000"/>
        </w:rPr>
        <w:t>DO.</w:t>
      </w:r>
    </w:p>
    <w:p w14:paraId="6AE5EA80" w14:textId="77777777" w:rsidR="00AC7275" w:rsidRPr="00AC7275" w:rsidRDefault="00AC7275" w:rsidP="00AC7275">
      <w:pPr>
        <w:spacing w:line="276" w:lineRule="auto"/>
        <w:jc w:val="both"/>
        <w:rPr>
          <w:rFonts w:ascii="Tahoma" w:eastAsia="Georgia" w:hAnsi="Tahoma" w:cs="Tahoma"/>
          <w:b/>
        </w:rPr>
      </w:pPr>
    </w:p>
    <w:p w14:paraId="21864158" w14:textId="39D09C8A" w:rsidR="00AC7275" w:rsidRPr="00AC7275" w:rsidRDefault="00AC7275" w:rsidP="00974C61">
      <w:pPr>
        <w:spacing w:line="276" w:lineRule="auto"/>
        <w:jc w:val="both"/>
        <w:rPr>
          <w:rFonts w:ascii="Tahoma" w:eastAsia="Georgia" w:hAnsi="Tahoma" w:cs="Tahoma"/>
        </w:rPr>
      </w:pPr>
      <w:r w:rsidRPr="00AC7275">
        <w:rPr>
          <w:rFonts w:ascii="Tahoma" w:eastAsia="Georgia" w:hAnsi="Tahoma" w:cs="Tahoma"/>
          <w:b/>
        </w:rPr>
        <w:t xml:space="preserve">Artículo 17. </w:t>
      </w:r>
      <w:r w:rsidR="00974C61" w:rsidRPr="00974C61">
        <w:rPr>
          <w:rFonts w:ascii="Tahoma" w:eastAsia="Georgia" w:hAnsi="Tahoma" w:cs="Tahoma"/>
          <w:b/>
          <w:color w:val="FF0000"/>
        </w:rPr>
        <w:t>ELIMINADO</w:t>
      </w:r>
      <w:r w:rsidR="00974C61">
        <w:rPr>
          <w:rFonts w:ascii="Tahoma" w:eastAsia="Georgia" w:hAnsi="Tahoma" w:cs="Tahoma"/>
          <w:b/>
          <w:color w:val="FF0000"/>
        </w:rPr>
        <w:t>.</w:t>
      </w:r>
    </w:p>
    <w:p w14:paraId="36859F04" w14:textId="77777777" w:rsidR="00AC7275" w:rsidRPr="00AC7275" w:rsidRDefault="00AC7275" w:rsidP="00AC7275">
      <w:pPr>
        <w:spacing w:line="276" w:lineRule="auto"/>
        <w:jc w:val="center"/>
        <w:rPr>
          <w:rFonts w:ascii="Tahoma" w:eastAsia="Georgia" w:hAnsi="Tahoma" w:cs="Tahoma"/>
          <w:b/>
        </w:rPr>
      </w:pPr>
    </w:p>
    <w:p w14:paraId="3F323252" w14:textId="77777777" w:rsidR="00AC7275" w:rsidRPr="00AC7275" w:rsidRDefault="00AC7275" w:rsidP="00AC7275">
      <w:pPr>
        <w:spacing w:line="276" w:lineRule="auto"/>
        <w:jc w:val="center"/>
        <w:rPr>
          <w:rFonts w:ascii="Tahoma" w:eastAsia="Georgia" w:hAnsi="Tahoma" w:cs="Tahoma"/>
          <w:b/>
        </w:rPr>
      </w:pPr>
    </w:p>
    <w:p w14:paraId="03C153C7"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CAPÍTULO V</w:t>
      </w:r>
    </w:p>
    <w:p w14:paraId="2AB7A08F" w14:textId="77777777" w:rsidR="00AC7275" w:rsidRPr="00AC7275" w:rsidRDefault="00AC7275" w:rsidP="00AC7275">
      <w:pPr>
        <w:spacing w:line="276" w:lineRule="auto"/>
        <w:jc w:val="center"/>
        <w:rPr>
          <w:rFonts w:ascii="Tahoma" w:eastAsia="Georgia" w:hAnsi="Tahoma" w:cs="Tahoma"/>
          <w:b/>
        </w:rPr>
      </w:pPr>
      <w:r w:rsidRPr="00AC7275">
        <w:rPr>
          <w:rFonts w:ascii="Tahoma" w:eastAsia="Georgia" w:hAnsi="Tahoma" w:cs="Tahoma"/>
          <w:b/>
        </w:rPr>
        <w:t>PRÓRROGA, VIGENCIA Y DEROGATORIAS</w:t>
      </w:r>
    </w:p>
    <w:p w14:paraId="03BE3860" w14:textId="77777777" w:rsidR="00AC7275" w:rsidRPr="00AC7275" w:rsidRDefault="00AC7275" w:rsidP="00AC7275">
      <w:pPr>
        <w:spacing w:line="276" w:lineRule="auto"/>
        <w:jc w:val="both"/>
        <w:rPr>
          <w:rFonts w:ascii="Tahoma" w:eastAsia="Georgia" w:hAnsi="Tahoma" w:cs="Tahoma"/>
        </w:rPr>
      </w:pPr>
    </w:p>
    <w:p w14:paraId="33857266"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t>Artículo 18. De la prórroga de la ley.</w:t>
      </w:r>
      <w:r w:rsidRPr="00AC7275">
        <w:rPr>
          <w:rFonts w:ascii="Tahoma" w:eastAsia="Georgia" w:hAnsi="Tahoma" w:cs="Tahoma"/>
        </w:rPr>
        <w:t xml:space="preserve"> Prorróguese por el término de cuatro (4) años la vigencia de los artículos: 1°, 2°, 5°, 26, 27, 28, 30, 31, 34, 35, 37, 43, 44, 45, 49, 54, 66, 68, </w:t>
      </w:r>
      <w:r w:rsidRPr="00AC7275">
        <w:rPr>
          <w:rFonts w:ascii="Tahoma" w:eastAsia="Georgia" w:hAnsi="Tahoma" w:cs="Tahoma"/>
        </w:rPr>
        <w:lastRenderedPageBreak/>
        <w:t>69, 72, 74, 75, 76, 77, 78, 79, 80, 83, 92, 93, 94, 95, 98, 102, 103, 106, 107, 108, 109, 110, 112, 113, 114, 115, 117, 118, 121, 123, 124, 125, 126, 127 y 130 de la Ley 418 del 26 de 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6°, 8° de la Ley 1941 de 2018; el artículo 19 de la Ley 2126 de 2021 y el artículo 49 de la Ley 2197 de 2022.</w:t>
      </w:r>
    </w:p>
    <w:p w14:paraId="21827D63" w14:textId="77777777" w:rsidR="00AC7275" w:rsidRPr="00AC7275" w:rsidRDefault="00AC7275" w:rsidP="00AC7275">
      <w:pPr>
        <w:spacing w:line="276" w:lineRule="auto"/>
        <w:jc w:val="both"/>
        <w:rPr>
          <w:rFonts w:ascii="Tahoma" w:eastAsia="Georgia" w:hAnsi="Tahoma" w:cs="Tahoma"/>
        </w:rPr>
      </w:pPr>
    </w:p>
    <w:p w14:paraId="2610F9A3"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rPr>
        <w:t>Los artículos 3°, 4°, 5°, 6°, 7°, 8°, 9° y 15 de la presente ley tendrán una vigencia de cuatro (4) años, a partir de su promulgación, y derogan las disposiciones que les son contrarias, en especial, las contenidas en las Leyes 418 de 1997, 1421 de 2010 y 1941 de 2018.</w:t>
      </w:r>
    </w:p>
    <w:p w14:paraId="20A95740" w14:textId="18DA31A7" w:rsidR="00AC7275" w:rsidRDefault="00AC7275" w:rsidP="00AC7275">
      <w:pPr>
        <w:spacing w:line="276" w:lineRule="auto"/>
        <w:jc w:val="both"/>
        <w:rPr>
          <w:rFonts w:ascii="Tahoma" w:eastAsia="Georgia" w:hAnsi="Tahoma" w:cs="Tahoma"/>
          <w:b/>
        </w:rPr>
      </w:pPr>
    </w:p>
    <w:p w14:paraId="05AF9529" w14:textId="5F23BAD5" w:rsidR="00811CC0" w:rsidRDefault="00811CC0" w:rsidP="00AC7275">
      <w:pPr>
        <w:spacing w:line="276" w:lineRule="auto"/>
        <w:jc w:val="both"/>
        <w:rPr>
          <w:rFonts w:ascii="Tahoma" w:eastAsia="Georgia" w:hAnsi="Tahoma" w:cs="Tahoma"/>
          <w:b/>
          <w:color w:val="FF0000"/>
        </w:rPr>
      </w:pPr>
      <w:r w:rsidRPr="00811CC0">
        <w:rPr>
          <w:rFonts w:ascii="Tahoma" w:eastAsia="Georgia" w:hAnsi="Tahoma" w:cs="Tahoma"/>
          <w:b/>
          <w:color w:val="FF0000"/>
        </w:rPr>
        <w:t xml:space="preserve">Artículo Nuevo. </w:t>
      </w:r>
      <w:r w:rsidRPr="00811CC0">
        <w:rPr>
          <w:rFonts w:ascii="Tahoma" w:eastAsia="Georgia" w:hAnsi="Tahoma" w:cs="Tahoma"/>
          <w:bCs/>
          <w:color w:val="FF0000"/>
        </w:rPr>
        <w:t>El Gobierno Nacional</w:t>
      </w:r>
      <w:r w:rsidRPr="00811CC0">
        <w:rPr>
          <w:rFonts w:ascii="Tahoma" w:eastAsia="Georgia" w:hAnsi="Tahoma" w:cs="Tahoma"/>
          <w:b/>
          <w:color w:val="FF0000"/>
        </w:rPr>
        <w:t xml:space="preserve"> </w:t>
      </w:r>
      <w:r w:rsidRPr="00811CC0">
        <w:rPr>
          <w:rFonts w:ascii="Tahoma" w:eastAsia="Georgia" w:hAnsi="Tahoma" w:cs="Tahoma"/>
          <w:bCs/>
          <w:color w:val="FF0000"/>
        </w:rPr>
        <w:t>garantizará</w:t>
      </w:r>
      <w:r>
        <w:rPr>
          <w:rFonts w:ascii="Tahoma" w:eastAsia="Georgia" w:hAnsi="Tahoma" w:cs="Tahoma"/>
          <w:bCs/>
          <w:color w:val="FF0000"/>
        </w:rPr>
        <w:t xml:space="preserve"> la priorizará de los planes territoriales y nacionales con enfoque de desminado humanitario en todo el territorio nacional, así como la cooperación de todos los grupos ilegales en la identificación de áreas minadas y el subsecuente desminado.</w:t>
      </w:r>
      <w:r>
        <w:rPr>
          <w:rFonts w:ascii="Tahoma" w:eastAsia="Georgia" w:hAnsi="Tahoma" w:cs="Tahoma"/>
          <w:b/>
          <w:color w:val="FF0000"/>
        </w:rPr>
        <w:t xml:space="preserve"> </w:t>
      </w:r>
    </w:p>
    <w:p w14:paraId="5C4FE185" w14:textId="122691E8" w:rsidR="00811CC0" w:rsidRDefault="00811CC0" w:rsidP="00AC7275">
      <w:pPr>
        <w:spacing w:line="276" w:lineRule="auto"/>
        <w:jc w:val="both"/>
        <w:rPr>
          <w:rFonts w:ascii="Tahoma" w:eastAsia="Georgia" w:hAnsi="Tahoma" w:cs="Tahoma"/>
          <w:b/>
          <w:color w:val="FF0000"/>
        </w:rPr>
      </w:pPr>
    </w:p>
    <w:p w14:paraId="52AC1B4E" w14:textId="5CA38D0C" w:rsidR="00B3663C" w:rsidRDefault="00B3663C" w:rsidP="00B3663C">
      <w:pPr>
        <w:spacing w:line="276" w:lineRule="auto"/>
        <w:jc w:val="both"/>
        <w:rPr>
          <w:rFonts w:ascii="Tahoma" w:eastAsia="Georgia" w:hAnsi="Tahoma" w:cs="Tahoma"/>
          <w:bCs/>
          <w:color w:val="FF0000"/>
        </w:rPr>
      </w:pPr>
      <w:r w:rsidRPr="00811CC0">
        <w:rPr>
          <w:rFonts w:ascii="Tahoma" w:eastAsia="Georgia" w:hAnsi="Tahoma" w:cs="Tahoma"/>
          <w:b/>
          <w:color w:val="FF0000"/>
        </w:rPr>
        <w:t xml:space="preserve">Artículo Nuevo. </w:t>
      </w:r>
      <w:r>
        <w:rPr>
          <w:rFonts w:ascii="Tahoma" w:eastAsia="Georgia" w:hAnsi="Tahoma" w:cs="Tahoma"/>
          <w:bCs/>
          <w:color w:val="FF0000"/>
        </w:rPr>
        <w:t xml:space="preserve">Los documentos que se produzcan en fase precontractual, contractual y poscontractual de la contratación que se realice en el marco de la negociación o implementación de los acuerdos de paz pactados deberán ser publicados de forma </w:t>
      </w:r>
      <w:r w:rsidR="00670416">
        <w:rPr>
          <w:rFonts w:ascii="Tahoma" w:eastAsia="Georgia" w:hAnsi="Tahoma" w:cs="Tahoma"/>
          <w:bCs/>
          <w:color w:val="FF0000"/>
        </w:rPr>
        <w:t>proactiva</w:t>
      </w:r>
      <w:r>
        <w:rPr>
          <w:rFonts w:ascii="Tahoma" w:eastAsia="Georgia" w:hAnsi="Tahoma" w:cs="Tahoma"/>
          <w:bCs/>
          <w:color w:val="FF0000"/>
        </w:rPr>
        <w:t>, amplia, sencilla y eficiente, dentro de los diez (10) días siguientes a su creación con el fin de garantizar el control social sobre dichos recursos. Lo anterior, con independencia del régimen de contratación que se utilice para tales fines.</w:t>
      </w:r>
    </w:p>
    <w:p w14:paraId="3892021A" w14:textId="77777777" w:rsidR="00B3663C" w:rsidRDefault="00B3663C" w:rsidP="00B3663C">
      <w:pPr>
        <w:spacing w:line="276" w:lineRule="auto"/>
        <w:jc w:val="both"/>
        <w:rPr>
          <w:rFonts w:ascii="Tahoma" w:eastAsia="Georgia" w:hAnsi="Tahoma" w:cs="Tahoma"/>
          <w:bCs/>
          <w:color w:val="FF0000"/>
        </w:rPr>
      </w:pPr>
    </w:p>
    <w:p w14:paraId="6E9864F6" w14:textId="77777777" w:rsidR="00B3663C" w:rsidRDefault="00B3663C" w:rsidP="00B3663C">
      <w:pPr>
        <w:spacing w:line="276" w:lineRule="auto"/>
        <w:jc w:val="both"/>
        <w:rPr>
          <w:rFonts w:ascii="Tahoma" w:eastAsia="Georgia" w:hAnsi="Tahoma" w:cs="Tahoma"/>
          <w:bCs/>
          <w:color w:val="FF0000"/>
        </w:rPr>
      </w:pPr>
      <w:r>
        <w:rPr>
          <w:rFonts w:ascii="Tahoma" w:eastAsia="Georgia" w:hAnsi="Tahoma" w:cs="Tahoma"/>
          <w:bCs/>
          <w:color w:val="FF0000"/>
        </w:rPr>
        <w:t>También, la entidad contratante verificará que el contratista o ejecutor del contrato cumpla con las condiciones de idoneidad y experiencia para el cumplimiento del objeto contratado.</w:t>
      </w:r>
    </w:p>
    <w:p w14:paraId="52A8CC7A" w14:textId="77777777" w:rsidR="00B3663C" w:rsidRDefault="00B3663C" w:rsidP="00B3663C">
      <w:pPr>
        <w:spacing w:line="276" w:lineRule="auto"/>
        <w:jc w:val="both"/>
        <w:rPr>
          <w:rFonts w:ascii="Tahoma" w:eastAsia="Georgia" w:hAnsi="Tahoma" w:cs="Tahoma"/>
          <w:bCs/>
          <w:color w:val="FF0000"/>
        </w:rPr>
      </w:pPr>
    </w:p>
    <w:p w14:paraId="77F232EC" w14:textId="05F629C6" w:rsidR="00896CE4" w:rsidRDefault="00B3663C" w:rsidP="00B3663C">
      <w:pPr>
        <w:spacing w:line="276" w:lineRule="auto"/>
        <w:jc w:val="both"/>
        <w:rPr>
          <w:rFonts w:ascii="Tahoma" w:eastAsia="Georgia" w:hAnsi="Tahoma" w:cs="Tahoma"/>
          <w:bCs/>
          <w:color w:val="FF0000"/>
        </w:rPr>
      </w:pPr>
      <w:r>
        <w:rPr>
          <w:rFonts w:ascii="Tahoma" w:eastAsia="Georgia" w:hAnsi="Tahoma" w:cs="Tahoma"/>
          <w:bCs/>
          <w:color w:val="FF0000"/>
        </w:rPr>
        <w:t xml:space="preserve">La </w:t>
      </w:r>
      <w:r w:rsidR="00B20A1D">
        <w:rPr>
          <w:rFonts w:ascii="Tahoma" w:eastAsia="Georgia" w:hAnsi="Tahoma" w:cs="Tahoma"/>
          <w:bCs/>
          <w:color w:val="FF0000"/>
        </w:rPr>
        <w:t>Procuraduría</w:t>
      </w:r>
      <w:r>
        <w:rPr>
          <w:rFonts w:ascii="Tahoma" w:eastAsia="Georgia" w:hAnsi="Tahoma" w:cs="Tahoma"/>
          <w:bCs/>
          <w:color w:val="FF0000"/>
        </w:rPr>
        <w:t xml:space="preserve"> General de la Nación y la Contraloría </w:t>
      </w:r>
      <w:r w:rsidR="00896CE4">
        <w:rPr>
          <w:rFonts w:ascii="Tahoma" w:eastAsia="Georgia" w:hAnsi="Tahoma" w:cs="Tahoma"/>
          <w:bCs/>
          <w:color w:val="FF0000"/>
        </w:rPr>
        <w:t>General de la Nación realizarán especial vigilancia sobre los recursos que se ejecuten en el marco de la negociación e implementación de los acuerdos de paz pactados.</w:t>
      </w:r>
    </w:p>
    <w:p w14:paraId="732DF94F" w14:textId="77777777" w:rsidR="00896CE4" w:rsidRDefault="00896CE4" w:rsidP="00B3663C">
      <w:pPr>
        <w:spacing w:line="276" w:lineRule="auto"/>
        <w:jc w:val="both"/>
        <w:rPr>
          <w:rFonts w:ascii="Tahoma" w:eastAsia="Georgia" w:hAnsi="Tahoma" w:cs="Tahoma"/>
          <w:bCs/>
          <w:color w:val="FF0000"/>
        </w:rPr>
      </w:pPr>
    </w:p>
    <w:p w14:paraId="6FFC716C" w14:textId="6B55B5AE" w:rsidR="00B3663C" w:rsidRDefault="00896CE4" w:rsidP="00B3663C">
      <w:pPr>
        <w:spacing w:line="276" w:lineRule="auto"/>
        <w:jc w:val="both"/>
        <w:rPr>
          <w:rFonts w:ascii="Tahoma" w:eastAsia="Georgia" w:hAnsi="Tahoma" w:cs="Tahoma"/>
          <w:b/>
          <w:color w:val="FF0000"/>
        </w:rPr>
      </w:pPr>
      <w:r w:rsidRPr="00811CC0">
        <w:rPr>
          <w:rFonts w:ascii="Tahoma" w:eastAsia="Georgia" w:hAnsi="Tahoma" w:cs="Tahoma"/>
          <w:b/>
          <w:color w:val="FF0000"/>
        </w:rPr>
        <w:t xml:space="preserve">Artículo Nuevo. </w:t>
      </w:r>
      <w:r w:rsidRPr="00896CE4">
        <w:rPr>
          <w:rFonts w:ascii="Tahoma" w:eastAsia="Georgia" w:hAnsi="Tahoma" w:cs="Tahoma"/>
          <w:b/>
          <w:color w:val="FF0000"/>
        </w:rPr>
        <w:t>Paz con la naturaleza</w:t>
      </w:r>
      <w:r>
        <w:rPr>
          <w:rFonts w:ascii="Tahoma" w:eastAsia="Georgia" w:hAnsi="Tahoma" w:cs="Tahoma"/>
          <w:bCs/>
          <w:color w:val="FF0000"/>
        </w:rPr>
        <w:t>. La paz total como política de Estado deberá comprender la paz con la naturaleza. Los acuerdos de paz o términos de sometimiento a la justicia podrán contener, como medida de reparación, la reconciliación con la naturaleza.</w:t>
      </w:r>
    </w:p>
    <w:p w14:paraId="6CB828A7" w14:textId="77777777" w:rsidR="00B3663C" w:rsidRPr="00811CC0" w:rsidRDefault="00B3663C" w:rsidP="00AC7275">
      <w:pPr>
        <w:spacing w:line="276" w:lineRule="auto"/>
        <w:jc w:val="both"/>
        <w:rPr>
          <w:rFonts w:ascii="Tahoma" w:eastAsia="Georgia" w:hAnsi="Tahoma" w:cs="Tahoma"/>
          <w:b/>
          <w:color w:val="FF0000"/>
        </w:rPr>
      </w:pPr>
    </w:p>
    <w:p w14:paraId="1B84E488" w14:textId="77777777" w:rsidR="00AC7275" w:rsidRPr="00AC7275" w:rsidRDefault="00AC7275" w:rsidP="00AC7275">
      <w:pPr>
        <w:spacing w:line="276" w:lineRule="auto"/>
        <w:jc w:val="both"/>
        <w:rPr>
          <w:rFonts w:ascii="Tahoma" w:eastAsia="Georgia" w:hAnsi="Tahoma" w:cs="Tahoma"/>
        </w:rPr>
      </w:pPr>
      <w:r w:rsidRPr="00AC7275">
        <w:rPr>
          <w:rFonts w:ascii="Tahoma" w:eastAsia="Georgia" w:hAnsi="Tahoma" w:cs="Tahoma"/>
          <w:b/>
        </w:rPr>
        <w:lastRenderedPageBreak/>
        <w:t>Artículo 19. Vigencia y derogatorias.</w:t>
      </w:r>
      <w:r w:rsidRPr="00AC7275">
        <w:rPr>
          <w:rFonts w:ascii="Tahoma" w:eastAsia="Georgia" w:hAnsi="Tahoma" w:cs="Tahoma"/>
        </w:rPr>
        <w:t xml:space="preserve"> Con excepción de los artículos 3°, 4°, 5°, 6°, 7°, 8° 9° y 15 cuya vigencia se establece en el artículo anterior, las demás disposiciones de esta Ley rigen a partir de su promulgación y derogan las disposiciones que le sean contrarias.</w:t>
      </w:r>
    </w:p>
    <w:p w14:paraId="543FE44F" w14:textId="77777777" w:rsidR="00AC7275" w:rsidRPr="00AC7275" w:rsidRDefault="00AC7275" w:rsidP="00AC7275">
      <w:pPr>
        <w:spacing w:line="276" w:lineRule="auto"/>
        <w:jc w:val="both"/>
        <w:rPr>
          <w:rFonts w:ascii="Tahoma" w:eastAsia="Georgia" w:hAnsi="Tahoma" w:cs="Tahoma"/>
        </w:rPr>
      </w:pPr>
    </w:p>
    <w:p w14:paraId="48210BB2" w14:textId="77777777" w:rsidR="00AC7275" w:rsidRPr="00AC7275" w:rsidRDefault="00AC7275" w:rsidP="00AC7275">
      <w:pPr>
        <w:spacing w:line="276" w:lineRule="auto"/>
        <w:ind w:right="16"/>
        <w:jc w:val="both"/>
        <w:rPr>
          <w:rFonts w:ascii="Tahoma" w:eastAsia="Georgia" w:hAnsi="Tahoma" w:cs="Tahoma"/>
        </w:rPr>
      </w:pPr>
    </w:p>
    <w:p w14:paraId="36CA94F0" w14:textId="77777777" w:rsidR="00AC7275" w:rsidRPr="00AC7275" w:rsidRDefault="00AC7275" w:rsidP="00AC7275">
      <w:pPr>
        <w:shd w:val="clear" w:color="auto" w:fill="FFFFFF"/>
        <w:spacing w:line="276" w:lineRule="auto"/>
        <w:rPr>
          <w:rFonts w:ascii="Tahoma" w:eastAsia="Georgia" w:hAnsi="Tahoma" w:cs="Tahoma"/>
          <w:b/>
          <w:color w:val="242424"/>
        </w:rPr>
      </w:pPr>
    </w:p>
    <w:p w14:paraId="14C09CE6" w14:textId="77777777" w:rsidR="00AC7275" w:rsidRPr="00AC7275" w:rsidRDefault="00AC7275" w:rsidP="00AC7275">
      <w:pPr>
        <w:shd w:val="clear" w:color="auto" w:fill="FFFFFF"/>
        <w:spacing w:line="276" w:lineRule="auto"/>
        <w:rPr>
          <w:rFonts w:ascii="Tahoma" w:eastAsia="Georgia" w:hAnsi="Tahoma" w:cs="Tahoma"/>
          <w:b/>
          <w:color w:val="242424"/>
        </w:rPr>
      </w:pPr>
    </w:p>
    <w:p w14:paraId="3C4FD1A3" w14:textId="29AA74CF" w:rsidR="00AC7275" w:rsidRPr="00AC7275" w:rsidRDefault="00AC7275" w:rsidP="00AC7275">
      <w:pPr>
        <w:shd w:val="clear" w:color="auto" w:fill="FFFFFF"/>
        <w:spacing w:line="276" w:lineRule="auto"/>
        <w:rPr>
          <w:rFonts w:ascii="Tahoma" w:eastAsia="Georgia" w:hAnsi="Tahoma" w:cs="Tahoma"/>
          <w:b/>
        </w:rPr>
      </w:pPr>
      <w:r w:rsidRPr="00AC7275">
        <w:rPr>
          <w:rFonts w:ascii="Tahoma" w:eastAsia="Georgia" w:hAnsi="Tahoma" w:cs="Tahoma"/>
          <w:b/>
        </w:rPr>
        <w:t>ALIRIO URIBE MUÑOZ</w:t>
      </w:r>
      <w:r w:rsidRPr="00AC7275">
        <w:rPr>
          <w:rFonts w:ascii="Tahoma" w:eastAsia="Georgia" w:hAnsi="Tahoma" w:cs="Tahoma"/>
          <w:b/>
        </w:rPr>
        <w:tab/>
      </w:r>
      <w:r w:rsidRPr="00AC7275">
        <w:rPr>
          <w:rFonts w:ascii="Tahoma" w:eastAsia="Georgia" w:hAnsi="Tahoma" w:cs="Tahoma"/>
          <w:b/>
        </w:rPr>
        <w:tab/>
      </w:r>
      <w:r w:rsidRPr="00AC7275">
        <w:rPr>
          <w:rFonts w:ascii="Tahoma" w:eastAsia="Georgia" w:hAnsi="Tahoma" w:cs="Tahoma"/>
          <w:b/>
        </w:rPr>
        <w:tab/>
      </w:r>
      <w:r w:rsidRPr="00AC7275">
        <w:rPr>
          <w:rFonts w:ascii="Tahoma" w:eastAsia="Georgia" w:hAnsi="Tahoma" w:cs="Tahoma"/>
          <w:b/>
        </w:rPr>
        <w:tab/>
        <w:t>CARLOS FELIPE QUINTERO</w:t>
      </w:r>
      <w:r w:rsidR="00922ED4">
        <w:rPr>
          <w:rFonts w:ascii="Tahoma" w:eastAsia="Georgia" w:hAnsi="Tahoma" w:cs="Tahoma"/>
          <w:b/>
        </w:rPr>
        <w:t xml:space="preserve"> </w:t>
      </w:r>
      <w:r w:rsidR="009D6AF2">
        <w:rPr>
          <w:rFonts w:ascii="Tahoma" w:eastAsia="Georgia" w:hAnsi="Tahoma" w:cs="Tahoma"/>
          <w:b/>
        </w:rPr>
        <w:t>O</w:t>
      </w:r>
      <w:r w:rsidR="00922ED4">
        <w:rPr>
          <w:rFonts w:ascii="Tahoma" w:eastAsia="Georgia" w:hAnsi="Tahoma" w:cs="Tahoma"/>
          <w:b/>
        </w:rPr>
        <w:t>V</w:t>
      </w:r>
      <w:r w:rsidR="009D6AF2">
        <w:rPr>
          <w:rFonts w:ascii="Tahoma" w:eastAsia="Georgia" w:hAnsi="Tahoma" w:cs="Tahoma"/>
          <w:b/>
        </w:rPr>
        <w:t>ALLE</w:t>
      </w:r>
    </w:p>
    <w:p w14:paraId="356F8207" w14:textId="1D90AB88" w:rsidR="00AC7275" w:rsidRPr="000215A5" w:rsidRDefault="00AC7275" w:rsidP="00AC7275">
      <w:pPr>
        <w:shd w:val="clear" w:color="auto" w:fill="FFFFFF"/>
        <w:spacing w:line="276" w:lineRule="auto"/>
        <w:rPr>
          <w:rFonts w:ascii="Tahoma" w:eastAsia="Georgia" w:hAnsi="Tahoma" w:cs="Tahoma"/>
        </w:rPr>
      </w:pPr>
      <w:r w:rsidRPr="000215A5">
        <w:rPr>
          <w:rFonts w:ascii="Tahoma" w:eastAsia="Georgia" w:hAnsi="Tahoma" w:cs="Tahoma"/>
        </w:rPr>
        <w:t>Coordinador Ponente</w:t>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000215A5" w:rsidRPr="000215A5">
        <w:rPr>
          <w:rFonts w:ascii="Tahoma" w:eastAsia="Georgia" w:hAnsi="Tahoma" w:cs="Tahoma"/>
        </w:rPr>
        <w:tab/>
        <w:t>Ponente</w:t>
      </w:r>
    </w:p>
    <w:p w14:paraId="11DC2029" w14:textId="77777777" w:rsidR="00AC7275" w:rsidRPr="00AC7275" w:rsidRDefault="00AC7275" w:rsidP="00AC7275">
      <w:pPr>
        <w:shd w:val="clear" w:color="auto" w:fill="FFFFFF"/>
        <w:spacing w:line="276" w:lineRule="auto"/>
        <w:rPr>
          <w:rFonts w:ascii="Tahoma" w:eastAsia="Georgia" w:hAnsi="Tahoma" w:cs="Tahoma"/>
          <w:b/>
        </w:rPr>
      </w:pPr>
    </w:p>
    <w:p w14:paraId="44CA81A9" w14:textId="77777777" w:rsidR="00AC7275" w:rsidRPr="00AC7275" w:rsidRDefault="00AC7275" w:rsidP="00AC7275">
      <w:pPr>
        <w:shd w:val="clear" w:color="auto" w:fill="FFFFFF"/>
        <w:spacing w:line="276" w:lineRule="auto"/>
        <w:rPr>
          <w:rFonts w:ascii="Tahoma" w:eastAsia="Georgia" w:hAnsi="Tahoma" w:cs="Tahoma"/>
          <w:b/>
        </w:rPr>
      </w:pPr>
    </w:p>
    <w:p w14:paraId="27DD1626" w14:textId="77777777" w:rsidR="00AC7275" w:rsidRPr="00AC7275" w:rsidRDefault="00AC7275" w:rsidP="00AC7275">
      <w:pPr>
        <w:shd w:val="clear" w:color="auto" w:fill="FFFFFF"/>
        <w:spacing w:line="276" w:lineRule="auto"/>
        <w:rPr>
          <w:rFonts w:ascii="Tahoma" w:eastAsia="Georgia" w:hAnsi="Tahoma" w:cs="Tahoma"/>
          <w:b/>
        </w:rPr>
      </w:pPr>
    </w:p>
    <w:p w14:paraId="67A77CE7" w14:textId="77777777" w:rsidR="00AC7275" w:rsidRPr="00AC7275" w:rsidRDefault="00AC7275" w:rsidP="00AC7275">
      <w:pPr>
        <w:shd w:val="clear" w:color="auto" w:fill="FFFFFF"/>
        <w:spacing w:line="276" w:lineRule="auto"/>
        <w:rPr>
          <w:rFonts w:ascii="Tahoma" w:eastAsia="Georgia" w:hAnsi="Tahoma" w:cs="Tahoma"/>
          <w:b/>
        </w:rPr>
      </w:pPr>
    </w:p>
    <w:p w14:paraId="1F6FA69A" w14:textId="4E031596" w:rsidR="00AC7275" w:rsidRPr="00AC7275" w:rsidRDefault="00AC7275" w:rsidP="00AC7275">
      <w:pPr>
        <w:shd w:val="clear" w:color="auto" w:fill="FFFFFF"/>
        <w:spacing w:line="276" w:lineRule="auto"/>
        <w:rPr>
          <w:rFonts w:ascii="Tahoma" w:eastAsia="Georgia" w:hAnsi="Tahoma" w:cs="Tahoma"/>
          <w:b/>
        </w:rPr>
      </w:pPr>
      <w:r w:rsidRPr="00AC7275">
        <w:rPr>
          <w:rFonts w:ascii="Tahoma" w:eastAsia="Georgia" w:hAnsi="Tahoma" w:cs="Tahoma"/>
          <w:b/>
        </w:rPr>
        <w:t>DIÓGENES QUINTERO AMAYA</w:t>
      </w:r>
      <w:r w:rsidRPr="00AC7275">
        <w:rPr>
          <w:rFonts w:ascii="Tahoma" w:eastAsia="Georgia" w:hAnsi="Tahoma" w:cs="Tahoma"/>
          <w:b/>
        </w:rPr>
        <w:tab/>
      </w:r>
      <w:r w:rsidRPr="00AC7275">
        <w:rPr>
          <w:rFonts w:ascii="Tahoma" w:eastAsia="Georgia" w:hAnsi="Tahoma" w:cs="Tahoma"/>
          <w:b/>
        </w:rPr>
        <w:tab/>
        <w:t xml:space="preserve">OSCAR </w:t>
      </w:r>
      <w:r w:rsidR="00E376A9">
        <w:rPr>
          <w:rFonts w:ascii="Tahoma" w:eastAsia="Georgia" w:hAnsi="Tahoma" w:cs="Tahoma"/>
          <w:b/>
        </w:rPr>
        <w:t xml:space="preserve">RODRIGO </w:t>
      </w:r>
      <w:r w:rsidRPr="00AC7275">
        <w:rPr>
          <w:rFonts w:ascii="Tahoma" w:eastAsia="Georgia" w:hAnsi="Tahoma" w:cs="Tahoma"/>
          <w:b/>
        </w:rPr>
        <w:t>CAMPO HURTADO</w:t>
      </w:r>
    </w:p>
    <w:p w14:paraId="19571F04" w14:textId="37A0A2C1" w:rsidR="00AC7275" w:rsidRPr="000215A5" w:rsidRDefault="000215A5" w:rsidP="00AC7275">
      <w:pPr>
        <w:shd w:val="clear" w:color="auto" w:fill="FFFFFF"/>
        <w:spacing w:line="276" w:lineRule="auto"/>
        <w:rPr>
          <w:rFonts w:ascii="Tahoma" w:eastAsia="Georgia" w:hAnsi="Tahoma" w:cs="Tahoma"/>
        </w:rPr>
      </w:pPr>
      <w:r w:rsidRPr="000215A5">
        <w:rPr>
          <w:rFonts w:ascii="Tahoma" w:eastAsia="Georgia" w:hAnsi="Tahoma" w:cs="Tahoma"/>
        </w:rPr>
        <w:t>Ponente</w:t>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t>Ponente</w:t>
      </w:r>
    </w:p>
    <w:p w14:paraId="3E4D915A" w14:textId="77777777" w:rsidR="00AC7275" w:rsidRPr="000215A5" w:rsidRDefault="00AC7275" w:rsidP="00AC7275">
      <w:pPr>
        <w:shd w:val="clear" w:color="auto" w:fill="FFFFFF"/>
        <w:spacing w:line="276" w:lineRule="auto"/>
        <w:rPr>
          <w:rFonts w:ascii="Tahoma" w:eastAsia="Georgia" w:hAnsi="Tahoma" w:cs="Tahoma"/>
        </w:rPr>
      </w:pPr>
    </w:p>
    <w:p w14:paraId="40CE0CAD" w14:textId="77777777" w:rsidR="00AC7275" w:rsidRPr="00AC7275" w:rsidRDefault="00AC7275" w:rsidP="00AC7275">
      <w:pPr>
        <w:shd w:val="clear" w:color="auto" w:fill="FFFFFF"/>
        <w:spacing w:line="276" w:lineRule="auto"/>
        <w:rPr>
          <w:rFonts w:ascii="Tahoma" w:eastAsia="Georgia" w:hAnsi="Tahoma" w:cs="Tahoma"/>
          <w:b/>
        </w:rPr>
      </w:pPr>
      <w:r w:rsidRPr="00AC7275">
        <w:rPr>
          <w:rFonts w:ascii="Tahoma" w:eastAsia="Georgia" w:hAnsi="Tahoma" w:cs="Tahoma"/>
          <w:b/>
        </w:rPr>
        <w:tab/>
      </w:r>
      <w:r w:rsidRPr="00AC7275">
        <w:rPr>
          <w:rFonts w:ascii="Tahoma" w:eastAsia="Georgia" w:hAnsi="Tahoma" w:cs="Tahoma"/>
          <w:b/>
        </w:rPr>
        <w:tab/>
      </w:r>
    </w:p>
    <w:p w14:paraId="3BC920AA" w14:textId="77777777" w:rsidR="00AC7275" w:rsidRPr="00AC7275" w:rsidRDefault="00AC7275" w:rsidP="00AC7275">
      <w:pPr>
        <w:shd w:val="clear" w:color="auto" w:fill="FFFFFF"/>
        <w:spacing w:line="276" w:lineRule="auto"/>
        <w:rPr>
          <w:rFonts w:ascii="Tahoma" w:eastAsia="Georgia" w:hAnsi="Tahoma" w:cs="Tahoma"/>
          <w:b/>
        </w:rPr>
      </w:pPr>
      <w:r w:rsidRPr="00AC7275">
        <w:rPr>
          <w:rFonts w:ascii="Tahoma" w:eastAsia="Georgia" w:hAnsi="Tahoma" w:cs="Tahoma"/>
          <w:b/>
        </w:rPr>
        <w:tab/>
        <w:t xml:space="preserve"> </w:t>
      </w:r>
    </w:p>
    <w:p w14:paraId="2DF6EF1A" w14:textId="77777777" w:rsidR="00AC7275" w:rsidRPr="00AC7275" w:rsidRDefault="00AC7275" w:rsidP="00AC7275">
      <w:pPr>
        <w:shd w:val="clear" w:color="auto" w:fill="FFFFFF"/>
        <w:spacing w:line="276" w:lineRule="auto"/>
        <w:rPr>
          <w:rFonts w:ascii="Tahoma" w:eastAsia="Georgia" w:hAnsi="Tahoma" w:cs="Tahoma"/>
          <w:b/>
        </w:rPr>
      </w:pPr>
    </w:p>
    <w:p w14:paraId="753F8E03" w14:textId="02F61D49" w:rsidR="00AC7275" w:rsidRPr="00AC7275" w:rsidRDefault="00AC7275" w:rsidP="00AC7275">
      <w:pPr>
        <w:shd w:val="clear" w:color="auto" w:fill="FFFFFF"/>
        <w:spacing w:line="276" w:lineRule="auto"/>
        <w:rPr>
          <w:rFonts w:ascii="Tahoma" w:eastAsia="Georgia" w:hAnsi="Tahoma" w:cs="Tahoma"/>
          <w:b/>
        </w:rPr>
      </w:pPr>
      <w:r w:rsidRPr="00AC7275">
        <w:rPr>
          <w:rFonts w:ascii="Tahoma" w:eastAsia="Georgia" w:hAnsi="Tahoma" w:cs="Tahoma"/>
          <w:b/>
        </w:rPr>
        <w:t>JUAN MANUEL CORTÉS DUEÑAS</w:t>
      </w:r>
      <w:r w:rsidRPr="00AC7275">
        <w:rPr>
          <w:rFonts w:ascii="Tahoma" w:eastAsia="Georgia" w:hAnsi="Tahoma" w:cs="Tahoma"/>
          <w:b/>
        </w:rPr>
        <w:tab/>
      </w:r>
      <w:r w:rsidRPr="00AC7275">
        <w:rPr>
          <w:rFonts w:ascii="Tahoma" w:eastAsia="Georgia" w:hAnsi="Tahoma" w:cs="Tahoma"/>
          <w:b/>
        </w:rPr>
        <w:tab/>
      </w:r>
      <w:r w:rsidRPr="00AC7275">
        <w:rPr>
          <w:rFonts w:ascii="Tahoma" w:eastAsia="Georgia" w:hAnsi="Tahoma" w:cs="Tahoma"/>
          <w:b/>
          <w:color w:val="000000"/>
        </w:rPr>
        <w:t>JUAN SEBASTIÁN GÓMEZ</w:t>
      </w:r>
      <w:r w:rsidR="00E376A9">
        <w:rPr>
          <w:rFonts w:ascii="Tahoma" w:eastAsia="Georgia" w:hAnsi="Tahoma" w:cs="Tahoma"/>
          <w:b/>
          <w:color w:val="000000"/>
        </w:rPr>
        <w:t xml:space="preserve"> GONZÁLEZ</w:t>
      </w:r>
    </w:p>
    <w:p w14:paraId="5787B97F" w14:textId="5DD3F94C" w:rsidR="00AC7275" w:rsidRPr="000215A5" w:rsidRDefault="000215A5" w:rsidP="00AC7275">
      <w:pPr>
        <w:shd w:val="clear" w:color="auto" w:fill="FFFFFF"/>
        <w:spacing w:line="276" w:lineRule="auto"/>
        <w:rPr>
          <w:rFonts w:ascii="Tahoma" w:eastAsia="Georgia" w:hAnsi="Tahoma" w:cs="Tahoma"/>
        </w:rPr>
      </w:pPr>
      <w:r w:rsidRPr="000215A5">
        <w:rPr>
          <w:rFonts w:ascii="Tahoma" w:eastAsia="Georgia" w:hAnsi="Tahoma" w:cs="Tahoma"/>
        </w:rPr>
        <w:t>Ponente</w:t>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t>Ponente</w:t>
      </w:r>
    </w:p>
    <w:p w14:paraId="0CE42358" w14:textId="77777777" w:rsidR="00AC7275" w:rsidRPr="00AC7275" w:rsidRDefault="00AC7275" w:rsidP="00213D6C">
      <w:pPr>
        <w:shd w:val="clear" w:color="auto" w:fill="FFFFFF"/>
        <w:rPr>
          <w:rFonts w:ascii="Tahoma" w:eastAsia="Georgia" w:hAnsi="Tahoma" w:cs="Tahoma"/>
          <w:b/>
        </w:rPr>
      </w:pPr>
    </w:p>
    <w:p w14:paraId="272C9128" w14:textId="77777777" w:rsidR="00AC7275" w:rsidRPr="00AC7275" w:rsidRDefault="00AC7275" w:rsidP="00213D6C">
      <w:pPr>
        <w:shd w:val="clear" w:color="auto" w:fill="FFFFFF"/>
        <w:rPr>
          <w:rFonts w:ascii="Tahoma" w:eastAsia="Georgia" w:hAnsi="Tahoma" w:cs="Tahoma"/>
          <w:b/>
        </w:rPr>
      </w:pPr>
    </w:p>
    <w:p w14:paraId="73C9691F" w14:textId="3CFF9BD0" w:rsidR="00AC7275" w:rsidRDefault="00AC7275" w:rsidP="00213D6C">
      <w:pPr>
        <w:shd w:val="clear" w:color="auto" w:fill="FFFFFF"/>
        <w:rPr>
          <w:rFonts w:ascii="Tahoma" w:eastAsia="Georgia" w:hAnsi="Tahoma" w:cs="Tahoma"/>
          <w:b/>
        </w:rPr>
      </w:pPr>
    </w:p>
    <w:p w14:paraId="35093E39" w14:textId="77777777" w:rsidR="00213D6C" w:rsidRPr="00AC7275" w:rsidRDefault="00213D6C" w:rsidP="00213D6C">
      <w:pPr>
        <w:shd w:val="clear" w:color="auto" w:fill="FFFFFF"/>
        <w:rPr>
          <w:rFonts w:ascii="Tahoma" w:eastAsia="Georgia" w:hAnsi="Tahoma" w:cs="Tahoma"/>
          <w:b/>
        </w:rPr>
      </w:pPr>
    </w:p>
    <w:p w14:paraId="10D2AFF1" w14:textId="148F6A91" w:rsidR="00AC7275" w:rsidRPr="00AC7275" w:rsidRDefault="00AC7275" w:rsidP="00213D6C">
      <w:pPr>
        <w:shd w:val="clear" w:color="auto" w:fill="FFFFFF"/>
        <w:rPr>
          <w:rFonts w:ascii="Tahoma" w:eastAsia="Georgia" w:hAnsi="Tahoma" w:cs="Tahoma"/>
          <w:b/>
        </w:rPr>
      </w:pPr>
      <w:r w:rsidRPr="00AC7275">
        <w:rPr>
          <w:rFonts w:ascii="Tahoma" w:eastAsia="Georgia" w:hAnsi="Tahoma" w:cs="Tahoma"/>
          <w:b/>
        </w:rPr>
        <w:t>ASTRID SÁNCHEZ MONTES DE OCCA</w:t>
      </w:r>
      <w:r w:rsidRPr="00AC7275">
        <w:rPr>
          <w:rFonts w:ascii="Tahoma" w:eastAsia="Georgia" w:hAnsi="Tahoma" w:cs="Tahoma"/>
          <w:b/>
        </w:rPr>
        <w:tab/>
      </w:r>
      <w:r w:rsidR="00213D6C">
        <w:rPr>
          <w:rFonts w:ascii="Tahoma" w:eastAsia="Georgia" w:hAnsi="Tahoma" w:cs="Tahoma"/>
          <w:b/>
          <w:color w:val="000000"/>
        </w:rPr>
        <w:t>LUIS ALBERTO ALBÁN URBANO</w:t>
      </w:r>
    </w:p>
    <w:p w14:paraId="2B4CAA0A" w14:textId="66428AA1" w:rsidR="00AC7275" w:rsidRPr="000215A5" w:rsidRDefault="000215A5" w:rsidP="00213D6C">
      <w:pPr>
        <w:shd w:val="clear" w:color="auto" w:fill="FFFFFF"/>
        <w:rPr>
          <w:rFonts w:ascii="Tahoma" w:eastAsia="Georgia" w:hAnsi="Tahoma" w:cs="Tahoma"/>
        </w:rPr>
      </w:pPr>
      <w:r w:rsidRPr="000215A5">
        <w:rPr>
          <w:rFonts w:ascii="Tahoma" w:eastAsia="Georgia" w:hAnsi="Tahoma" w:cs="Tahoma"/>
        </w:rPr>
        <w:t>Ponente</w:t>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r>
      <w:r w:rsidRPr="000215A5">
        <w:rPr>
          <w:rFonts w:ascii="Tahoma" w:eastAsia="Georgia" w:hAnsi="Tahoma" w:cs="Tahoma"/>
        </w:rPr>
        <w:tab/>
        <w:t>Ponente</w:t>
      </w:r>
      <w:r w:rsidR="00AC7275" w:rsidRPr="000215A5">
        <w:rPr>
          <w:rFonts w:ascii="Tahoma" w:eastAsia="Georgia" w:hAnsi="Tahoma" w:cs="Tahoma"/>
        </w:rPr>
        <w:tab/>
      </w:r>
      <w:r w:rsidR="00AC7275" w:rsidRPr="000215A5">
        <w:rPr>
          <w:rFonts w:ascii="Tahoma" w:eastAsia="Georgia" w:hAnsi="Tahoma" w:cs="Tahoma"/>
        </w:rPr>
        <w:tab/>
      </w:r>
      <w:r w:rsidR="00AC7275" w:rsidRPr="000215A5">
        <w:rPr>
          <w:rFonts w:ascii="Tahoma" w:eastAsia="Georgia" w:hAnsi="Tahoma" w:cs="Tahoma"/>
        </w:rPr>
        <w:tab/>
      </w:r>
    </w:p>
    <w:p w14:paraId="3723FA6E" w14:textId="10ACADED" w:rsidR="00AC7275" w:rsidRDefault="00AC7275" w:rsidP="00213D6C">
      <w:pPr>
        <w:shd w:val="clear" w:color="auto" w:fill="FFFFFF"/>
        <w:rPr>
          <w:rFonts w:ascii="Tahoma" w:eastAsia="Georgia" w:hAnsi="Tahoma" w:cs="Tahoma"/>
          <w:b/>
          <w:color w:val="000000"/>
        </w:rPr>
      </w:pPr>
    </w:p>
    <w:p w14:paraId="4B990E07" w14:textId="4F41A03E" w:rsidR="00213D6C" w:rsidRDefault="00213D6C" w:rsidP="00213D6C">
      <w:pPr>
        <w:shd w:val="clear" w:color="auto" w:fill="FFFFFF"/>
        <w:rPr>
          <w:rFonts w:ascii="Tahoma" w:eastAsia="Georgia" w:hAnsi="Tahoma" w:cs="Tahoma"/>
          <w:b/>
          <w:color w:val="000000"/>
        </w:rPr>
      </w:pPr>
    </w:p>
    <w:p w14:paraId="23AD43FD" w14:textId="77777777" w:rsidR="00213D6C" w:rsidRPr="00AC7275" w:rsidRDefault="00213D6C" w:rsidP="00213D6C">
      <w:pPr>
        <w:shd w:val="clear" w:color="auto" w:fill="FFFFFF"/>
        <w:rPr>
          <w:rFonts w:ascii="Tahoma" w:eastAsia="Georgia" w:hAnsi="Tahoma" w:cs="Tahoma"/>
          <w:b/>
          <w:color w:val="000000"/>
        </w:rPr>
      </w:pPr>
    </w:p>
    <w:p w14:paraId="7A4B1BA9" w14:textId="77777777" w:rsidR="00AC7275" w:rsidRPr="00AC7275" w:rsidRDefault="00AC7275" w:rsidP="00213D6C">
      <w:pPr>
        <w:shd w:val="clear" w:color="auto" w:fill="FFFFFF"/>
        <w:rPr>
          <w:rFonts w:ascii="Tahoma" w:eastAsia="Georgia" w:hAnsi="Tahoma" w:cs="Tahoma"/>
          <w:b/>
          <w:color w:val="000000"/>
        </w:rPr>
      </w:pPr>
    </w:p>
    <w:p w14:paraId="2E710A19" w14:textId="330424BE" w:rsidR="00AC7275" w:rsidRPr="00AC7275" w:rsidRDefault="00AC7275" w:rsidP="00213D6C">
      <w:pPr>
        <w:shd w:val="clear" w:color="auto" w:fill="FFFFFF"/>
        <w:rPr>
          <w:rFonts w:ascii="Tahoma" w:eastAsia="Georgia" w:hAnsi="Tahoma" w:cs="Tahoma"/>
          <w:b/>
          <w:color w:val="000000"/>
        </w:rPr>
      </w:pPr>
      <w:r w:rsidRPr="00AC7275">
        <w:rPr>
          <w:rFonts w:ascii="Tahoma" w:eastAsia="Georgia" w:hAnsi="Tahoma" w:cs="Tahoma"/>
          <w:b/>
          <w:color w:val="000000"/>
        </w:rPr>
        <w:t>JOSÉ JAIME USCÁTEGUI</w:t>
      </w:r>
      <w:r w:rsidR="00213D6C">
        <w:rPr>
          <w:rFonts w:ascii="Tahoma" w:eastAsia="Georgia" w:hAnsi="Tahoma" w:cs="Tahoma"/>
          <w:b/>
          <w:color w:val="000000"/>
        </w:rPr>
        <w:t xml:space="preserve"> PASTRANA</w:t>
      </w:r>
      <w:r w:rsidRPr="00AC7275">
        <w:rPr>
          <w:rFonts w:ascii="Tahoma" w:eastAsia="Georgia" w:hAnsi="Tahoma" w:cs="Tahoma"/>
          <w:b/>
          <w:color w:val="000000"/>
        </w:rPr>
        <w:tab/>
      </w:r>
      <w:r w:rsidRPr="00AC7275">
        <w:rPr>
          <w:rFonts w:ascii="Tahoma" w:eastAsia="Georgia" w:hAnsi="Tahoma" w:cs="Tahoma"/>
          <w:b/>
          <w:color w:val="000000"/>
        </w:rPr>
        <w:tab/>
      </w:r>
      <w:r w:rsidR="00213D6C">
        <w:rPr>
          <w:rFonts w:ascii="Tahoma" w:eastAsia="Georgia" w:hAnsi="Tahoma" w:cs="Tahoma"/>
          <w:b/>
          <w:color w:val="000000"/>
        </w:rPr>
        <w:t>MARELEN CASTILLO TORRES</w:t>
      </w:r>
    </w:p>
    <w:p w14:paraId="1B0AFE49" w14:textId="7A0A3FCF" w:rsidR="00AC7275" w:rsidRPr="000215A5" w:rsidRDefault="000215A5" w:rsidP="00213D6C">
      <w:pPr>
        <w:jc w:val="both"/>
        <w:rPr>
          <w:rFonts w:ascii="Tahoma" w:eastAsia="Georgia" w:hAnsi="Tahoma" w:cs="Tahoma"/>
        </w:rPr>
      </w:pPr>
      <w:r w:rsidRPr="000215A5">
        <w:rPr>
          <w:rFonts w:ascii="Tahoma" w:eastAsia="Georgia" w:hAnsi="Tahoma" w:cs="Tahoma"/>
        </w:rPr>
        <w:t>Ponente</w:t>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sidRPr="000215A5">
        <w:rPr>
          <w:rFonts w:ascii="Tahoma" w:eastAsia="Georgia" w:hAnsi="Tahoma" w:cs="Tahoma"/>
        </w:rPr>
        <w:t>Ponente</w:t>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r w:rsidR="00E376A9">
        <w:rPr>
          <w:rFonts w:ascii="Tahoma" w:eastAsia="Georgia" w:hAnsi="Tahoma" w:cs="Tahoma"/>
        </w:rPr>
        <w:tab/>
      </w:r>
    </w:p>
    <w:p w14:paraId="2B335236" w14:textId="6725A520" w:rsidR="001A1985" w:rsidRDefault="001A1985" w:rsidP="00213D6C">
      <w:pPr>
        <w:rPr>
          <w:rFonts w:ascii="Tahoma" w:hAnsi="Tahoma" w:cs="Tahoma"/>
        </w:rPr>
      </w:pPr>
    </w:p>
    <w:p w14:paraId="2A3CB290" w14:textId="759B1467" w:rsidR="00E47EBF" w:rsidRDefault="00E47EBF" w:rsidP="00213D6C">
      <w:pPr>
        <w:rPr>
          <w:rFonts w:ascii="Tahoma" w:hAnsi="Tahoma" w:cs="Tahoma"/>
        </w:rPr>
      </w:pPr>
    </w:p>
    <w:p w14:paraId="596AA84E" w14:textId="77777777" w:rsidR="00E47EBF" w:rsidRDefault="00E47EBF" w:rsidP="00213D6C">
      <w:pPr>
        <w:rPr>
          <w:rFonts w:ascii="Tahoma" w:hAnsi="Tahoma" w:cs="Tahoma"/>
        </w:rPr>
      </w:pPr>
    </w:p>
    <w:p w14:paraId="5F9AA743" w14:textId="77777777" w:rsidR="00E47EBF" w:rsidRDefault="00E47EBF" w:rsidP="00E47EBF">
      <w:pPr>
        <w:jc w:val="center"/>
        <w:rPr>
          <w:rFonts w:ascii="Tahoma" w:hAnsi="Tahoma" w:cs="Tahoma"/>
          <w:b/>
          <w:bCs/>
        </w:rPr>
      </w:pPr>
    </w:p>
    <w:p w14:paraId="4B0FA2F6" w14:textId="77777777" w:rsidR="00E47EBF" w:rsidRPr="002C7E55" w:rsidRDefault="00E47EBF" w:rsidP="00E47EBF">
      <w:pPr>
        <w:jc w:val="center"/>
        <w:rPr>
          <w:rFonts w:ascii="Tahoma" w:hAnsi="Tahoma" w:cs="Tahoma"/>
        </w:rPr>
      </w:pPr>
      <w:r w:rsidRPr="002C7E55">
        <w:rPr>
          <w:rFonts w:ascii="Tahoma" w:hAnsi="Tahoma" w:cs="Tahoma"/>
          <w:b/>
          <w:bCs/>
        </w:rPr>
        <w:lastRenderedPageBreak/>
        <w:t>SECRETARÍA GENERAL</w:t>
      </w:r>
    </w:p>
    <w:p w14:paraId="31EB873E" w14:textId="77777777" w:rsidR="00E47EBF" w:rsidRPr="002C7E55" w:rsidRDefault="00E47EBF" w:rsidP="00E47EBF">
      <w:pPr>
        <w:pStyle w:val="Sinespaciado"/>
        <w:rPr>
          <w:rFonts w:ascii="Tahoma" w:hAnsi="Tahoma" w:cs="Tahoma"/>
        </w:rPr>
      </w:pPr>
    </w:p>
    <w:p w14:paraId="33B02121" w14:textId="7FA0A73C" w:rsidR="00E47EBF" w:rsidRPr="002C7E55" w:rsidRDefault="00E47EBF" w:rsidP="00E47EBF">
      <w:pPr>
        <w:pStyle w:val="Sinespaciado"/>
        <w:rPr>
          <w:rFonts w:ascii="Tahoma" w:hAnsi="Tahoma" w:cs="Tahoma"/>
        </w:rPr>
      </w:pPr>
      <w:r w:rsidRPr="002C7E55">
        <w:rPr>
          <w:rFonts w:ascii="Tahoma" w:hAnsi="Tahoma" w:cs="Tahoma"/>
        </w:rPr>
        <w:t xml:space="preserve">Bogotá, D.C., octubre </w:t>
      </w:r>
      <w:r>
        <w:rPr>
          <w:rFonts w:ascii="Tahoma" w:hAnsi="Tahoma" w:cs="Tahoma"/>
        </w:rPr>
        <w:t>27</w:t>
      </w:r>
      <w:r w:rsidRPr="002C7E55">
        <w:rPr>
          <w:rFonts w:ascii="Tahoma" w:hAnsi="Tahoma" w:cs="Tahoma"/>
        </w:rPr>
        <w:t xml:space="preserve"> de 2022</w:t>
      </w:r>
    </w:p>
    <w:p w14:paraId="06F3AD08" w14:textId="77777777" w:rsidR="00E47EBF" w:rsidRPr="002C7E55" w:rsidRDefault="00E47EBF" w:rsidP="00E47EBF">
      <w:pPr>
        <w:pStyle w:val="Sinespaciado"/>
        <w:rPr>
          <w:rFonts w:ascii="Tahoma" w:hAnsi="Tahoma" w:cs="Tahoma"/>
        </w:rPr>
      </w:pPr>
    </w:p>
    <w:p w14:paraId="4D41CEAB" w14:textId="0183A7C7" w:rsidR="00E47EBF" w:rsidRPr="002C7E55" w:rsidRDefault="00E47EBF" w:rsidP="00E47EBF">
      <w:pPr>
        <w:jc w:val="both"/>
        <w:rPr>
          <w:rFonts w:ascii="Tahoma" w:hAnsi="Tahoma" w:cs="Tahoma"/>
          <w:b/>
        </w:rPr>
      </w:pPr>
      <w:r w:rsidRPr="002C7E55">
        <w:rPr>
          <w:rFonts w:ascii="Tahoma" w:hAnsi="Tahoma" w:cs="Tahoma"/>
        </w:rPr>
        <w:t>En Sesión Plenaria de</w:t>
      </w:r>
      <w:r w:rsidR="00896CE4">
        <w:rPr>
          <w:rFonts w:ascii="Tahoma" w:hAnsi="Tahoma" w:cs="Tahoma"/>
        </w:rPr>
        <w:t xml:space="preserve"> </w:t>
      </w:r>
      <w:r w:rsidRPr="002C7E55">
        <w:rPr>
          <w:rFonts w:ascii="Tahoma" w:hAnsi="Tahoma" w:cs="Tahoma"/>
        </w:rPr>
        <w:t>l</w:t>
      </w:r>
      <w:r w:rsidR="00896CE4">
        <w:rPr>
          <w:rFonts w:ascii="Tahoma" w:hAnsi="Tahoma" w:cs="Tahoma"/>
        </w:rPr>
        <w:t>os</w:t>
      </w:r>
      <w:r w:rsidRPr="002C7E55">
        <w:rPr>
          <w:rFonts w:ascii="Tahoma" w:hAnsi="Tahoma" w:cs="Tahoma"/>
        </w:rPr>
        <w:t xml:space="preserve"> día</w:t>
      </w:r>
      <w:r w:rsidR="00896CE4">
        <w:rPr>
          <w:rFonts w:ascii="Tahoma" w:hAnsi="Tahoma" w:cs="Tahoma"/>
        </w:rPr>
        <w:t>s</w:t>
      </w:r>
      <w:r w:rsidRPr="002C7E55">
        <w:rPr>
          <w:rFonts w:ascii="Tahoma" w:hAnsi="Tahoma" w:cs="Tahoma"/>
        </w:rPr>
        <w:t xml:space="preserve"> </w:t>
      </w:r>
      <w:r>
        <w:rPr>
          <w:rFonts w:ascii="Tahoma" w:hAnsi="Tahoma" w:cs="Tahoma"/>
        </w:rPr>
        <w:t>25</w:t>
      </w:r>
      <w:r w:rsidRPr="002C7E55">
        <w:rPr>
          <w:rFonts w:ascii="Tahoma" w:hAnsi="Tahoma" w:cs="Tahoma"/>
        </w:rPr>
        <w:t xml:space="preserve"> </w:t>
      </w:r>
      <w:r w:rsidR="00896CE4">
        <w:rPr>
          <w:rFonts w:ascii="Tahoma" w:hAnsi="Tahoma" w:cs="Tahoma"/>
        </w:rPr>
        <w:t xml:space="preserve">y </w:t>
      </w:r>
      <w:r w:rsidR="00560F29">
        <w:rPr>
          <w:rFonts w:ascii="Tahoma" w:hAnsi="Tahoma" w:cs="Tahoma"/>
        </w:rPr>
        <w:t>26</w:t>
      </w:r>
      <w:r w:rsidR="00896CE4">
        <w:rPr>
          <w:rFonts w:ascii="Tahoma" w:hAnsi="Tahoma" w:cs="Tahoma"/>
        </w:rPr>
        <w:t xml:space="preserve"> </w:t>
      </w:r>
      <w:r w:rsidRPr="002C7E55">
        <w:rPr>
          <w:rFonts w:ascii="Tahoma" w:hAnsi="Tahoma" w:cs="Tahoma"/>
        </w:rPr>
        <w:t xml:space="preserve">de octubre de 2022, fue aprobado en Segundo Debate el Texto Definitivo </w:t>
      </w:r>
      <w:r>
        <w:rPr>
          <w:rFonts w:ascii="Tahoma" w:hAnsi="Tahoma" w:cs="Tahoma"/>
        </w:rPr>
        <w:t>con</w:t>
      </w:r>
      <w:r w:rsidRPr="002C7E55">
        <w:rPr>
          <w:rFonts w:ascii="Tahoma" w:hAnsi="Tahoma" w:cs="Tahoma"/>
        </w:rPr>
        <w:t xml:space="preserve"> modificaciones del Proyecto de </w:t>
      </w:r>
      <w:r w:rsidR="00E52361">
        <w:rPr>
          <w:rFonts w:ascii="Tahoma" w:hAnsi="Tahoma" w:cs="Tahoma"/>
        </w:rPr>
        <w:t>Ley</w:t>
      </w:r>
      <w:r w:rsidRPr="002C7E55">
        <w:rPr>
          <w:rFonts w:ascii="Tahoma" w:hAnsi="Tahoma" w:cs="Tahoma"/>
        </w:rPr>
        <w:t xml:space="preserve"> </w:t>
      </w:r>
      <w:r w:rsidRPr="002C7E55">
        <w:rPr>
          <w:rFonts w:ascii="Tahoma" w:hAnsi="Tahoma" w:cs="Tahoma"/>
          <w:bCs/>
        </w:rPr>
        <w:t xml:space="preserve">N° </w:t>
      </w:r>
      <w:r w:rsidR="00E52361" w:rsidRPr="00E52361">
        <w:rPr>
          <w:rFonts w:ascii="Tahoma" w:hAnsi="Tahoma" w:cs="Tahoma"/>
        </w:rPr>
        <w:t>160</w:t>
      </w:r>
      <w:r w:rsidR="00E52361" w:rsidRPr="00E52361">
        <w:rPr>
          <w:rFonts w:ascii="Tahoma" w:hAnsi="Tahoma" w:cs="Tahoma"/>
          <w:lang w:val="es-ES"/>
        </w:rPr>
        <w:t xml:space="preserve"> de 2022 </w:t>
      </w:r>
      <w:r w:rsidR="00E52361">
        <w:rPr>
          <w:rFonts w:ascii="Tahoma" w:hAnsi="Tahoma" w:cs="Tahoma"/>
          <w:lang w:val="es-ES"/>
        </w:rPr>
        <w:t>C</w:t>
      </w:r>
      <w:r w:rsidR="00E52361" w:rsidRPr="00E52361">
        <w:rPr>
          <w:rFonts w:ascii="Tahoma" w:hAnsi="Tahoma" w:cs="Tahoma"/>
          <w:lang w:val="es-ES"/>
        </w:rPr>
        <w:t xml:space="preserve">ámara – 181 de 2022 </w:t>
      </w:r>
      <w:r w:rsidR="00E52361">
        <w:rPr>
          <w:rFonts w:ascii="Tahoma" w:hAnsi="Tahoma" w:cs="Tahoma"/>
          <w:lang w:val="es-ES"/>
        </w:rPr>
        <w:t>S</w:t>
      </w:r>
      <w:r w:rsidR="00E52361" w:rsidRPr="00E52361">
        <w:rPr>
          <w:rFonts w:ascii="Tahoma" w:hAnsi="Tahoma" w:cs="Tahoma"/>
          <w:lang w:val="es-ES"/>
        </w:rPr>
        <w:t>enado</w:t>
      </w:r>
      <w:r w:rsidR="00E52361" w:rsidRPr="00E52361">
        <w:rPr>
          <w:rFonts w:ascii="Tahoma" w:hAnsi="Tahoma" w:cs="Tahoma"/>
          <w:b/>
          <w:lang w:val="es-ES"/>
        </w:rPr>
        <w:t xml:space="preserve"> </w:t>
      </w:r>
      <w:r w:rsidR="00E52361" w:rsidRPr="00E52361">
        <w:rPr>
          <w:rFonts w:ascii="Tahoma" w:hAnsi="Tahoma" w:cs="Tahoma"/>
          <w:b/>
          <w:bCs/>
        </w:rPr>
        <w:t>“</w:t>
      </w:r>
      <w:r w:rsidR="00E52361" w:rsidRPr="00E52361">
        <w:rPr>
          <w:rFonts w:ascii="Tahoma" w:hAnsi="Tahoma" w:cs="Tahoma"/>
          <w:b/>
          <w:bCs/>
          <w:iCs/>
        </w:rPr>
        <w:t>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r w:rsidR="00E52361">
        <w:rPr>
          <w:rFonts w:ascii="Tahoma" w:hAnsi="Tahoma" w:cs="Tahoma"/>
          <w:b/>
          <w:bCs/>
          <w:iCs/>
        </w:rPr>
        <w:t>”</w:t>
      </w:r>
      <w:r w:rsidRPr="002C7E55">
        <w:rPr>
          <w:rFonts w:ascii="Tahoma" w:hAnsi="Tahoma" w:cs="Tahoma"/>
          <w:b/>
        </w:rPr>
        <w:t>.</w:t>
      </w:r>
      <w:r w:rsidRPr="001264BB">
        <w:rPr>
          <w:rFonts w:ascii="Tahoma" w:hAnsi="Tahoma" w:cs="Tahoma"/>
        </w:rPr>
        <w:t xml:space="preserve"> Esto con el fin de que el citado Proyecto de Ley siga su curso legal y reglamentario y de esta manera dar cumplimiento con lo establecido en el artículo 182 de la Ley 5ª de 1992</w:t>
      </w:r>
      <w:r w:rsidRPr="002C7E55">
        <w:rPr>
          <w:rFonts w:ascii="Tahoma" w:hAnsi="Tahoma" w:cs="Tahoma"/>
        </w:rPr>
        <w:t xml:space="preserve">. </w:t>
      </w:r>
    </w:p>
    <w:p w14:paraId="70A249E3" w14:textId="77777777" w:rsidR="00E47EBF" w:rsidRPr="002C7E55" w:rsidRDefault="00E47EBF" w:rsidP="00E47EBF">
      <w:pPr>
        <w:pStyle w:val="NormalWeb"/>
        <w:spacing w:before="0" w:beforeAutospacing="0" w:after="0" w:afterAutospacing="0"/>
        <w:jc w:val="both"/>
        <w:rPr>
          <w:rFonts w:ascii="Tahoma" w:hAnsi="Tahoma" w:cs="Tahoma"/>
          <w:bCs/>
        </w:rPr>
      </w:pPr>
    </w:p>
    <w:p w14:paraId="1CF98C84" w14:textId="2F8FFA80" w:rsidR="00E47EBF" w:rsidRPr="002C7E55" w:rsidRDefault="00E47EBF" w:rsidP="00E47EBF">
      <w:pPr>
        <w:pStyle w:val="NormalWeb"/>
        <w:spacing w:before="0" w:beforeAutospacing="0" w:after="0" w:afterAutospacing="0"/>
        <w:jc w:val="both"/>
        <w:rPr>
          <w:rFonts w:ascii="Tahoma" w:hAnsi="Tahoma" w:cs="Tahoma"/>
        </w:rPr>
      </w:pPr>
      <w:r w:rsidRPr="002C7E55">
        <w:rPr>
          <w:rFonts w:ascii="Tahoma" w:hAnsi="Tahoma" w:cs="Tahoma"/>
        </w:rPr>
        <w:t>Lo anterior, según consta en l</w:t>
      </w:r>
      <w:r w:rsidR="00896CE4">
        <w:rPr>
          <w:rFonts w:ascii="Tahoma" w:hAnsi="Tahoma" w:cs="Tahoma"/>
        </w:rPr>
        <w:t>as</w:t>
      </w:r>
      <w:r w:rsidRPr="002C7E55">
        <w:rPr>
          <w:rFonts w:ascii="Tahoma" w:hAnsi="Tahoma" w:cs="Tahoma"/>
        </w:rPr>
        <w:t xml:space="preserve"> acta</w:t>
      </w:r>
      <w:r w:rsidR="00896CE4">
        <w:rPr>
          <w:rFonts w:ascii="Tahoma" w:hAnsi="Tahoma" w:cs="Tahoma"/>
        </w:rPr>
        <w:t>s</w:t>
      </w:r>
      <w:r w:rsidRPr="002C7E55">
        <w:rPr>
          <w:rFonts w:ascii="Tahoma" w:hAnsi="Tahoma" w:cs="Tahoma"/>
        </w:rPr>
        <w:t xml:space="preserve"> de la</w:t>
      </w:r>
      <w:r w:rsidR="008969E7">
        <w:rPr>
          <w:rFonts w:ascii="Tahoma" w:hAnsi="Tahoma" w:cs="Tahoma"/>
        </w:rPr>
        <w:t>s</w:t>
      </w:r>
      <w:r w:rsidRPr="002C7E55">
        <w:rPr>
          <w:rFonts w:ascii="Tahoma" w:hAnsi="Tahoma" w:cs="Tahoma"/>
        </w:rPr>
        <w:t xml:space="preserve"> Sesi</w:t>
      </w:r>
      <w:r w:rsidR="00896CE4">
        <w:rPr>
          <w:rFonts w:ascii="Tahoma" w:hAnsi="Tahoma" w:cs="Tahoma"/>
        </w:rPr>
        <w:t>o</w:t>
      </w:r>
      <w:r w:rsidRPr="002C7E55">
        <w:rPr>
          <w:rFonts w:ascii="Tahoma" w:hAnsi="Tahoma" w:cs="Tahoma"/>
        </w:rPr>
        <w:t>n</w:t>
      </w:r>
      <w:r w:rsidR="00896CE4">
        <w:rPr>
          <w:rFonts w:ascii="Tahoma" w:hAnsi="Tahoma" w:cs="Tahoma"/>
        </w:rPr>
        <w:t>es</w:t>
      </w:r>
      <w:r w:rsidRPr="002C7E55">
        <w:rPr>
          <w:rFonts w:ascii="Tahoma" w:hAnsi="Tahoma" w:cs="Tahoma"/>
        </w:rPr>
        <w:t xml:space="preserve"> Plenaria</w:t>
      </w:r>
      <w:r w:rsidR="00896CE4">
        <w:rPr>
          <w:rFonts w:ascii="Tahoma" w:hAnsi="Tahoma" w:cs="Tahoma"/>
        </w:rPr>
        <w:t>s</w:t>
      </w:r>
      <w:r w:rsidRPr="002C7E55">
        <w:rPr>
          <w:rFonts w:ascii="Tahoma" w:hAnsi="Tahoma" w:cs="Tahoma"/>
        </w:rPr>
        <w:t xml:space="preserve"> Ordinaria </w:t>
      </w:r>
      <w:proofErr w:type="spellStart"/>
      <w:r w:rsidRPr="002C7E55">
        <w:rPr>
          <w:rFonts w:ascii="Tahoma" w:hAnsi="Tahoma" w:cs="Tahoma"/>
        </w:rPr>
        <w:t>N°</w:t>
      </w:r>
      <w:proofErr w:type="spellEnd"/>
      <w:r w:rsidRPr="002C7E55">
        <w:rPr>
          <w:rFonts w:ascii="Tahoma" w:hAnsi="Tahoma" w:cs="Tahoma"/>
        </w:rPr>
        <w:t xml:space="preserve"> </w:t>
      </w:r>
      <w:r w:rsidR="00E52361">
        <w:rPr>
          <w:rFonts w:ascii="Tahoma" w:hAnsi="Tahoma" w:cs="Tahoma"/>
        </w:rPr>
        <w:t>024</w:t>
      </w:r>
      <w:r w:rsidRPr="002C7E55">
        <w:rPr>
          <w:rFonts w:ascii="Tahoma" w:hAnsi="Tahoma" w:cs="Tahoma"/>
        </w:rPr>
        <w:t xml:space="preserve"> </w:t>
      </w:r>
      <w:r w:rsidR="00896CE4">
        <w:rPr>
          <w:rFonts w:ascii="Tahoma" w:hAnsi="Tahoma" w:cs="Tahoma"/>
        </w:rPr>
        <w:t xml:space="preserve">y 025 </w:t>
      </w:r>
      <w:r w:rsidRPr="002C7E55">
        <w:rPr>
          <w:rFonts w:ascii="Tahoma" w:hAnsi="Tahoma" w:cs="Tahoma"/>
        </w:rPr>
        <w:t xml:space="preserve">de octubre </w:t>
      </w:r>
      <w:r w:rsidR="00E52361">
        <w:rPr>
          <w:rFonts w:ascii="Tahoma" w:hAnsi="Tahoma" w:cs="Tahoma"/>
        </w:rPr>
        <w:t>25</w:t>
      </w:r>
      <w:r w:rsidRPr="002C7E55">
        <w:rPr>
          <w:rFonts w:ascii="Tahoma" w:hAnsi="Tahoma" w:cs="Tahoma"/>
        </w:rPr>
        <w:t xml:space="preserve"> </w:t>
      </w:r>
      <w:r w:rsidR="00896CE4">
        <w:rPr>
          <w:rFonts w:ascii="Tahoma" w:hAnsi="Tahoma" w:cs="Tahoma"/>
        </w:rPr>
        <w:t xml:space="preserve">y 26 </w:t>
      </w:r>
      <w:r w:rsidRPr="002C7E55">
        <w:rPr>
          <w:rFonts w:ascii="Tahoma" w:hAnsi="Tahoma" w:cs="Tahoma"/>
        </w:rPr>
        <w:t>de 2022, previo su anuncio en la</w:t>
      </w:r>
      <w:r w:rsidR="00896CE4">
        <w:rPr>
          <w:rFonts w:ascii="Tahoma" w:hAnsi="Tahoma" w:cs="Tahoma"/>
        </w:rPr>
        <w:t>s</w:t>
      </w:r>
      <w:r w:rsidRPr="002C7E55">
        <w:rPr>
          <w:rFonts w:ascii="Tahoma" w:hAnsi="Tahoma" w:cs="Tahoma"/>
        </w:rPr>
        <w:t xml:space="preserve"> Sesi</w:t>
      </w:r>
      <w:r w:rsidR="00896CE4">
        <w:rPr>
          <w:rFonts w:ascii="Tahoma" w:hAnsi="Tahoma" w:cs="Tahoma"/>
        </w:rPr>
        <w:t>o</w:t>
      </w:r>
      <w:r w:rsidRPr="002C7E55">
        <w:rPr>
          <w:rFonts w:ascii="Tahoma" w:hAnsi="Tahoma" w:cs="Tahoma"/>
        </w:rPr>
        <w:t>n</w:t>
      </w:r>
      <w:r w:rsidR="00896CE4">
        <w:rPr>
          <w:rFonts w:ascii="Tahoma" w:hAnsi="Tahoma" w:cs="Tahoma"/>
        </w:rPr>
        <w:t>es</w:t>
      </w:r>
      <w:r w:rsidRPr="002C7E55">
        <w:rPr>
          <w:rFonts w:ascii="Tahoma" w:hAnsi="Tahoma" w:cs="Tahoma"/>
        </w:rPr>
        <w:t xml:space="preserve"> Plenaria</w:t>
      </w:r>
      <w:r w:rsidR="00896CE4">
        <w:rPr>
          <w:rFonts w:ascii="Tahoma" w:hAnsi="Tahoma" w:cs="Tahoma"/>
        </w:rPr>
        <w:t>s</w:t>
      </w:r>
      <w:r w:rsidRPr="002C7E55">
        <w:rPr>
          <w:rFonts w:ascii="Tahoma" w:hAnsi="Tahoma" w:cs="Tahoma"/>
        </w:rPr>
        <w:t xml:space="preserve"> del día </w:t>
      </w:r>
      <w:r w:rsidR="00E52361">
        <w:rPr>
          <w:rFonts w:ascii="Tahoma" w:hAnsi="Tahoma" w:cs="Tahoma"/>
        </w:rPr>
        <w:t>20</w:t>
      </w:r>
      <w:r w:rsidR="00896CE4">
        <w:rPr>
          <w:rFonts w:ascii="Tahoma" w:hAnsi="Tahoma" w:cs="Tahoma"/>
        </w:rPr>
        <w:t xml:space="preserve"> y </w:t>
      </w:r>
      <w:r w:rsidR="00560F29">
        <w:rPr>
          <w:rFonts w:ascii="Tahoma" w:hAnsi="Tahoma" w:cs="Tahoma"/>
        </w:rPr>
        <w:t>25</w:t>
      </w:r>
      <w:r w:rsidRPr="002C7E55">
        <w:rPr>
          <w:rFonts w:ascii="Tahoma" w:hAnsi="Tahoma" w:cs="Tahoma"/>
        </w:rPr>
        <w:t xml:space="preserve"> de octubre de 2022, correspondiente a</w:t>
      </w:r>
      <w:r w:rsidR="00896CE4">
        <w:rPr>
          <w:rFonts w:ascii="Tahoma" w:hAnsi="Tahoma" w:cs="Tahoma"/>
        </w:rPr>
        <w:t xml:space="preserve"> </w:t>
      </w:r>
      <w:r w:rsidRPr="002C7E55">
        <w:rPr>
          <w:rFonts w:ascii="Tahoma" w:hAnsi="Tahoma" w:cs="Tahoma"/>
        </w:rPr>
        <w:t>l</w:t>
      </w:r>
      <w:r w:rsidR="00896CE4">
        <w:rPr>
          <w:rFonts w:ascii="Tahoma" w:hAnsi="Tahoma" w:cs="Tahoma"/>
        </w:rPr>
        <w:t>as</w:t>
      </w:r>
      <w:r w:rsidRPr="002C7E55">
        <w:rPr>
          <w:rFonts w:ascii="Tahoma" w:hAnsi="Tahoma" w:cs="Tahoma"/>
        </w:rPr>
        <w:t xml:space="preserve"> Acta</w:t>
      </w:r>
      <w:r w:rsidR="00896CE4">
        <w:rPr>
          <w:rFonts w:ascii="Tahoma" w:hAnsi="Tahoma" w:cs="Tahoma"/>
        </w:rPr>
        <w:t>s</w:t>
      </w:r>
      <w:r w:rsidRPr="002C7E55">
        <w:rPr>
          <w:rFonts w:ascii="Tahoma" w:hAnsi="Tahoma" w:cs="Tahoma"/>
        </w:rPr>
        <w:t xml:space="preserve"> </w:t>
      </w:r>
      <w:proofErr w:type="spellStart"/>
      <w:r w:rsidRPr="002C7E55">
        <w:rPr>
          <w:rFonts w:ascii="Tahoma" w:hAnsi="Tahoma" w:cs="Tahoma"/>
        </w:rPr>
        <w:t>N°</w:t>
      </w:r>
      <w:proofErr w:type="spellEnd"/>
      <w:r w:rsidRPr="002C7E55">
        <w:rPr>
          <w:rFonts w:ascii="Tahoma" w:hAnsi="Tahoma" w:cs="Tahoma"/>
        </w:rPr>
        <w:t xml:space="preserve"> </w:t>
      </w:r>
      <w:r w:rsidR="00E52361">
        <w:rPr>
          <w:rFonts w:ascii="Tahoma" w:hAnsi="Tahoma" w:cs="Tahoma"/>
        </w:rPr>
        <w:t>023</w:t>
      </w:r>
      <w:r w:rsidR="00896CE4">
        <w:rPr>
          <w:rFonts w:ascii="Tahoma" w:hAnsi="Tahoma" w:cs="Tahoma"/>
        </w:rPr>
        <w:t xml:space="preserve"> y 024</w:t>
      </w:r>
      <w:r w:rsidRPr="002C7E55">
        <w:rPr>
          <w:rFonts w:ascii="Tahoma" w:hAnsi="Tahoma" w:cs="Tahoma"/>
        </w:rPr>
        <w:t>.</w:t>
      </w:r>
    </w:p>
    <w:p w14:paraId="2C9071F4" w14:textId="77777777" w:rsidR="00E47EBF" w:rsidRPr="002C7E55" w:rsidRDefault="00E47EBF" w:rsidP="00E47EBF">
      <w:pPr>
        <w:pStyle w:val="Sinespaciado"/>
        <w:rPr>
          <w:rFonts w:ascii="Tahoma" w:hAnsi="Tahoma" w:cs="Tahoma"/>
          <w:b/>
        </w:rPr>
      </w:pPr>
    </w:p>
    <w:p w14:paraId="3C707ADA" w14:textId="77777777" w:rsidR="00E47EBF" w:rsidRDefault="00E47EBF" w:rsidP="00E47EBF">
      <w:pPr>
        <w:pStyle w:val="Sinespaciado"/>
        <w:rPr>
          <w:rFonts w:ascii="Tahoma" w:hAnsi="Tahoma" w:cs="Tahoma"/>
          <w:b/>
        </w:rPr>
      </w:pPr>
    </w:p>
    <w:p w14:paraId="4225D589" w14:textId="77777777" w:rsidR="00E47EBF" w:rsidRDefault="00E47EBF" w:rsidP="00E47EBF">
      <w:pPr>
        <w:pStyle w:val="Sinespaciado"/>
        <w:rPr>
          <w:rFonts w:ascii="Tahoma" w:hAnsi="Tahoma" w:cs="Tahoma"/>
          <w:b/>
        </w:rPr>
      </w:pPr>
    </w:p>
    <w:p w14:paraId="407DC887" w14:textId="77777777" w:rsidR="00E47EBF" w:rsidRPr="002C7E55" w:rsidRDefault="00E47EBF" w:rsidP="00E47EBF">
      <w:pPr>
        <w:pStyle w:val="Sinespaciado"/>
        <w:rPr>
          <w:rFonts w:ascii="Tahoma" w:hAnsi="Tahoma" w:cs="Tahoma"/>
          <w:b/>
        </w:rPr>
      </w:pPr>
    </w:p>
    <w:p w14:paraId="3482C221" w14:textId="77777777" w:rsidR="00E47EBF" w:rsidRPr="002C7E55" w:rsidRDefault="00E47EBF" w:rsidP="00E47EBF">
      <w:pPr>
        <w:pStyle w:val="Sinespaciado"/>
        <w:rPr>
          <w:rFonts w:ascii="Tahoma" w:hAnsi="Tahoma" w:cs="Tahoma"/>
          <w:b/>
        </w:rPr>
      </w:pPr>
    </w:p>
    <w:p w14:paraId="175E32B9" w14:textId="77777777" w:rsidR="00E47EBF" w:rsidRPr="002C7E55" w:rsidRDefault="00E47EBF" w:rsidP="00E47EBF">
      <w:pPr>
        <w:pStyle w:val="Sinespaciado"/>
        <w:jc w:val="center"/>
        <w:rPr>
          <w:rFonts w:ascii="Tahoma" w:hAnsi="Tahoma" w:cs="Tahoma"/>
          <w:b/>
        </w:rPr>
      </w:pPr>
      <w:r w:rsidRPr="002C7E55">
        <w:rPr>
          <w:rFonts w:ascii="Tahoma" w:hAnsi="Tahoma" w:cs="Tahoma"/>
          <w:b/>
        </w:rPr>
        <w:t>JAIME LUIS LACOUTURE PEÑALOZA</w:t>
      </w:r>
    </w:p>
    <w:p w14:paraId="13CCA8AB" w14:textId="77777777" w:rsidR="00E47EBF" w:rsidRPr="002C7E55" w:rsidRDefault="00E47EBF" w:rsidP="00E47EBF">
      <w:pPr>
        <w:pStyle w:val="Sinespaciado"/>
        <w:jc w:val="center"/>
        <w:rPr>
          <w:rFonts w:ascii="Tahoma" w:hAnsi="Tahoma" w:cs="Tahoma"/>
          <w:b/>
          <w:color w:val="000000" w:themeColor="text1"/>
        </w:rPr>
      </w:pPr>
      <w:r w:rsidRPr="002C7E55">
        <w:rPr>
          <w:rFonts w:ascii="Tahoma" w:hAnsi="Tahoma" w:cs="Tahoma"/>
        </w:rPr>
        <w:t xml:space="preserve">Secretario General   </w:t>
      </w:r>
    </w:p>
    <w:p w14:paraId="2D6F6A36" w14:textId="77777777" w:rsidR="00E47EBF" w:rsidRDefault="00E47EBF" w:rsidP="00E47EBF">
      <w:pPr>
        <w:rPr>
          <w:rFonts w:ascii="Tahoma" w:hAnsi="Tahoma" w:cs="Tahoma"/>
        </w:rPr>
      </w:pPr>
    </w:p>
    <w:p w14:paraId="4FC51BE7" w14:textId="77777777" w:rsidR="00E47EBF" w:rsidRPr="00AC7275" w:rsidRDefault="00E47EBF" w:rsidP="00213D6C">
      <w:pPr>
        <w:rPr>
          <w:rFonts w:ascii="Tahoma" w:hAnsi="Tahoma" w:cs="Tahoma"/>
        </w:rPr>
      </w:pPr>
    </w:p>
    <w:sectPr w:rsidR="00E47EBF" w:rsidRPr="00AC7275" w:rsidSect="00AC7275">
      <w:headerReference w:type="even" r:id="rId9"/>
      <w:headerReference w:type="default" r:id="rId10"/>
      <w:footerReference w:type="even" r:id="rId11"/>
      <w:footerReference w:type="default" r:id="rId12"/>
      <w:headerReference w:type="first" r:id="rId13"/>
      <w:footerReference w:type="first" r:id="rId14"/>
      <w:pgSz w:w="12240" w:h="15840" w:code="1"/>
      <w:pgMar w:top="2410" w:right="1134" w:bottom="1134" w:left="1134" w:header="709" w:footer="49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5EAF" w14:textId="77777777" w:rsidR="008275EC" w:rsidRDefault="008275EC">
      <w:r>
        <w:separator/>
      </w:r>
    </w:p>
  </w:endnote>
  <w:endnote w:type="continuationSeparator" w:id="0">
    <w:p w14:paraId="2BC27EE8" w14:textId="77777777" w:rsidR="008275EC" w:rsidRDefault="0082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4F8" w14:textId="77777777" w:rsidR="00E47EBF" w:rsidRDefault="00E47E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7437" w14:textId="21314F43" w:rsidR="00AC7275" w:rsidRDefault="00AC7275" w:rsidP="00AC7275">
    <w:pPr>
      <w:pStyle w:val="Piedepgina"/>
      <w:jc w:val="right"/>
    </w:pPr>
    <w:r>
      <w:fldChar w:fldCharType="begin"/>
    </w:r>
    <w:r>
      <w:instrText>PAGE   \* MERGEFORMAT</w:instrText>
    </w:r>
    <w:r>
      <w:fldChar w:fldCharType="separate"/>
    </w:r>
    <w:r w:rsidR="008454E0">
      <w:rPr>
        <w:noProof/>
      </w:rPr>
      <w:t>20</w:t>
    </w:r>
    <w:r>
      <w:fldChar w:fldCharType="end"/>
    </w:r>
  </w:p>
  <w:p w14:paraId="26B428F0" w14:textId="77777777" w:rsidR="00AC7275" w:rsidRDefault="00AC7275" w:rsidP="00AC7275">
    <w:pPr>
      <w:pStyle w:val="Piedepgina"/>
      <w:jc w:val="both"/>
      <w:rPr>
        <w:rFonts w:ascii="Arial" w:hAnsi="Arial" w:cs="Arial"/>
        <w:color w:val="404040"/>
        <w:sz w:val="14"/>
        <w:szCs w:val="14"/>
      </w:rPr>
    </w:pPr>
    <w:r>
      <w:rPr>
        <w:rFonts w:ascii="Arial" w:hAnsi="Arial" w:cs="Arial"/>
        <w:color w:val="404040"/>
        <w:sz w:val="14"/>
        <w:szCs w:val="14"/>
      </w:rPr>
      <w:t>Hasbleidy Suárez</w:t>
    </w:r>
  </w:p>
  <w:p w14:paraId="6893598D" w14:textId="77777777" w:rsidR="00AC7275" w:rsidRPr="00170FC8" w:rsidRDefault="00AC7275" w:rsidP="00AC7275">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14:paraId="77DF524E" w14:textId="77777777" w:rsidR="00AC7275" w:rsidRPr="00170FC8" w:rsidRDefault="00AC7275" w:rsidP="00AC7275">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14:paraId="1E912F33" w14:textId="7D33666B" w:rsidR="00AC7275" w:rsidRPr="00AC7275" w:rsidRDefault="00AC7275" w:rsidP="00AC7275">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sidRPr="00AC7275">
      <w:rPr>
        <w:rFonts w:ascii="Arial" w:hAnsi="Arial" w:cs="Arial"/>
        <w:color w:val="404040"/>
        <w:sz w:val="16"/>
        <w:szCs w:val="16"/>
        <w:lang w:val="es-ES"/>
      </w:rPr>
      <w:t xml:space="preserve">, 5108 -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xml:space="preserve">: </w:t>
    </w:r>
    <w:r>
      <w:rPr>
        <w:rFonts w:ascii="Arial" w:hAnsi="Arial" w:cs="Arial"/>
        <w:color w:val="404040"/>
        <w:sz w:val="16"/>
        <w:szCs w:val="16"/>
        <w:lang w:val="it-IT"/>
      </w:rPr>
      <w:t>secretaria.general@camara.gov.co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E101" w14:textId="77777777" w:rsidR="00E47EBF" w:rsidRDefault="00E47E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4930" w14:textId="77777777" w:rsidR="008275EC" w:rsidRDefault="008275EC">
      <w:r>
        <w:separator/>
      </w:r>
    </w:p>
  </w:footnote>
  <w:footnote w:type="continuationSeparator" w:id="0">
    <w:p w14:paraId="2C16B4EA" w14:textId="77777777" w:rsidR="008275EC" w:rsidRDefault="0082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0954" w14:textId="77777777" w:rsidR="00E47EBF" w:rsidRDefault="00E47E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FA02" w14:textId="2743433C" w:rsidR="00B95DA5" w:rsidRDefault="00B95DA5">
    <w:pPr>
      <w:pBdr>
        <w:top w:val="nil"/>
        <w:left w:val="nil"/>
        <w:bottom w:val="nil"/>
        <w:right w:val="nil"/>
        <w:between w:val="nil"/>
      </w:pBdr>
      <w:tabs>
        <w:tab w:val="center" w:pos="4419"/>
        <w:tab w:val="right" w:pos="8838"/>
      </w:tabs>
      <w:jc w:val="center"/>
      <w:rPr>
        <w:color w:val="000000"/>
      </w:rPr>
    </w:pPr>
    <w:r>
      <w:t xml:space="preserve"> </w:t>
    </w:r>
    <w:r>
      <w:rPr>
        <w:noProof/>
        <w:lang w:val="en-US" w:eastAsia="en-US"/>
      </w:rPr>
      <w:drawing>
        <wp:inline distT="0" distB="0" distL="0" distR="0" wp14:anchorId="22AAB0F1" wp14:editId="4E0348A5">
          <wp:extent cx="2838450" cy="838200"/>
          <wp:effectExtent l="0" t="0" r="0" b="0"/>
          <wp:docPr id="3" name="Imagen 3"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AB3A" w14:textId="77777777" w:rsidR="00E47EBF" w:rsidRDefault="00E47E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66414"/>
    <w:multiLevelType w:val="multilevel"/>
    <w:tmpl w:val="46440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310BE1"/>
    <w:multiLevelType w:val="multilevel"/>
    <w:tmpl w:val="BDA6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2C277D"/>
    <w:multiLevelType w:val="multilevel"/>
    <w:tmpl w:val="71B0CE58"/>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E60608"/>
    <w:multiLevelType w:val="multilevel"/>
    <w:tmpl w:val="FE105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44601"/>
    <w:multiLevelType w:val="multilevel"/>
    <w:tmpl w:val="DCD8F7FE"/>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C607A27"/>
    <w:multiLevelType w:val="multilevel"/>
    <w:tmpl w:val="2912F030"/>
    <w:lvl w:ilvl="0">
      <w:start w:val="1"/>
      <w:numFmt w:val="lowerLetter"/>
      <w:lvlText w:val="%1)"/>
      <w:lvlJc w:val="left"/>
      <w:pPr>
        <w:ind w:left="720" w:hanging="360"/>
      </w:pPr>
      <w:rPr>
        <w:rFonts w:ascii="Georgia" w:eastAsia="Arial" w:hAnsi="Georgia" w:cs="Aria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F402A2D"/>
    <w:multiLevelType w:val="multilevel"/>
    <w:tmpl w:val="5192A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5242A9"/>
    <w:multiLevelType w:val="multilevel"/>
    <w:tmpl w:val="0FC67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9012A5"/>
    <w:multiLevelType w:val="multilevel"/>
    <w:tmpl w:val="23105E32"/>
    <w:lvl w:ilvl="0">
      <w:start w:val="1"/>
      <w:numFmt w:val="decimal"/>
      <w:lvlText w:val="%1."/>
      <w:lvlJc w:val="left"/>
      <w:pPr>
        <w:ind w:left="720" w:hanging="360"/>
      </w:pPr>
      <w:rPr>
        <w:rFonts w:ascii="Georgia" w:eastAsia="Arial" w:hAnsi="Georg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F627BF"/>
    <w:multiLevelType w:val="multilevel"/>
    <w:tmpl w:val="F5568B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9"/>
  </w:num>
  <w:num w:numId="4">
    <w:abstractNumId w:val="5"/>
  </w:num>
  <w:num w:numId="5">
    <w:abstractNumId w:val="1"/>
  </w:num>
  <w:num w:numId="6">
    <w:abstractNumId w:val="2"/>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985"/>
    <w:rsid w:val="00003C51"/>
    <w:rsid w:val="00010D71"/>
    <w:rsid w:val="000215A5"/>
    <w:rsid w:val="000320BD"/>
    <w:rsid w:val="000350DF"/>
    <w:rsid w:val="00044B4C"/>
    <w:rsid w:val="0010144D"/>
    <w:rsid w:val="00154349"/>
    <w:rsid w:val="001A1985"/>
    <w:rsid w:val="001A5023"/>
    <w:rsid w:val="001D0A4B"/>
    <w:rsid w:val="001E026B"/>
    <w:rsid w:val="001E1659"/>
    <w:rsid w:val="002001E2"/>
    <w:rsid w:val="00213D6C"/>
    <w:rsid w:val="00223FAF"/>
    <w:rsid w:val="00237A68"/>
    <w:rsid w:val="00247542"/>
    <w:rsid w:val="00290CA6"/>
    <w:rsid w:val="002A6298"/>
    <w:rsid w:val="004172C3"/>
    <w:rsid w:val="004232B0"/>
    <w:rsid w:val="00502FF1"/>
    <w:rsid w:val="005328D5"/>
    <w:rsid w:val="00560F29"/>
    <w:rsid w:val="005626E7"/>
    <w:rsid w:val="005E3FB9"/>
    <w:rsid w:val="00604754"/>
    <w:rsid w:val="006107F7"/>
    <w:rsid w:val="00620AFD"/>
    <w:rsid w:val="00670416"/>
    <w:rsid w:val="00730B79"/>
    <w:rsid w:val="007739C8"/>
    <w:rsid w:val="00794FD4"/>
    <w:rsid w:val="007C45E5"/>
    <w:rsid w:val="007C7789"/>
    <w:rsid w:val="007E61AF"/>
    <w:rsid w:val="007E784B"/>
    <w:rsid w:val="007F3AE3"/>
    <w:rsid w:val="00811CC0"/>
    <w:rsid w:val="00814B9B"/>
    <w:rsid w:val="00822FBE"/>
    <w:rsid w:val="00825D18"/>
    <w:rsid w:val="008275EC"/>
    <w:rsid w:val="008355C7"/>
    <w:rsid w:val="008446A6"/>
    <w:rsid w:val="008454E0"/>
    <w:rsid w:val="00882C8F"/>
    <w:rsid w:val="008969E7"/>
    <w:rsid w:val="00896CE4"/>
    <w:rsid w:val="008A1B41"/>
    <w:rsid w:val="00922ED4"/>
    <w:rsid w:val="00926675"/>
    <w:rsid w:val="00941558"/>
    <w:rsid w:val="00974C61"/>
    <w:rsid w:val="009D6AF2"/>
    <w:rsid w:val="009E70A2"/>
    <w:rsid w:val="00A366B2"/>
    <w:rsid w:val="00A75100"/>
    <w:rsid w:val="00AB0817"/>
    <w:rsid w:val="00AC7275"/>
    <w:rsid w:val="00B20A1D"/>
    <w:rsid w:val="00B3663C"/>
    <w:rsid w:val="00B42638"/>
    <w:rsid w:val="00B577AC"/>
    <w:rsid w:val="00B95DA5"/>
    <w:rsid w:val="00C14431"/>
    <w:rsid w:val="00C914FC"/>
    <w:rsid w:val="00CE428A"/>
    <w:rsid w:val="00D2679C"/>
    <w:rsid w:val="00D369A7"/>
    <w:rsid w:val="00DC5A80"/>
    <w:rsid w:val="00DF2981"/>
    <w:rsid w:val="00E376A9"/>
    <w:rsid w:val="00E47EBF"/>
    <w:rsid w:val="00E52361"/>
    <w:rsid w:val="00E975C2"/>
    <w:rsid w:val="00F02E7E"/>
    <w:rsid w:val="00F57F58"/>
    <w:rsid w:val="00FF0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82EEF"/>
  <w15:docId w15:val="{42F22FD8-70D4-42DD-8E17-70B11EB1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9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qFormat/>
    <w:rsid w:val="007B3BDD"/>
    <w:pPr>
      <w:tabs>
        <w:tab w:val="center" w:pos="4419"/>
        <w:tab w:val="right" w:pos="8838"/>
      </w:tabs>
    </w:pPr>
  </w:style>
  <w:style w:type="character" w:customStyle="1" w:styleId="PiedepginaCar">
    <w:name w:val="Pie de página Car"/>
    <w:basedOn w:val="Fuentedeprrafopredeter"/>
    <w:link w:val="Piedepgina"/>
    <w:uiPriority w:val="99"/>
    <w:qFormat/>
    <w:rsid w:val="007B3BDD"/>
  </w:style>
  <w:style w:type="paragraph" w:styleId="NormalWeb">
    <w:name w:val="Normal (Web)"/>
    <w:basedOn w:val="Normal"/>
    <w:uiPriority w:val="99"/>
    <w:unhideWhenUsed/>
    <w:qFormat/>
    <w:rsid w:val="00237DC3"/>
    <w:pPr>
      <w:spacing w:before="100" w:beforeAutospacing="1" w:after="100" w:afterAutospacing="1"/>
    </w:pPr>
    <w:rPr>
      <w:rFonts w:ascii="Times New Roman" w:eastAsia="Times New Roman" w:hAnsi="Times New Roman" w:cs="Times New Roman"/>
    </w:rPr>
  </w:style>
  <w:style w:type="paragraph" w:styleId="Sinespaciado">
    <w:name w:val="No Spacing"/>
    <w:link w:val="SinespaciadoCar"/>
    <w:uiPriority w:val="1"/>
    <w:qFormat/>
    <w:rsid w:val="00237DC3"/>
    <w:rPr>
      <w:sz w:val="22"/>
      <w:szCs w:val="22"/>
      <w:lang w:val="es-ES"/>
    </w:rPr>
  </w:style>
  <w:style w:type="paragraph" w:styleId="Prrafodelista">
    <w:name w:val="List Paragraph"/>
    <w:basedOn w:val="Normal"/>
    <w:uiPriority w:val="34"/>
    <w:qFormat/>
    <w:rsid w:val="00237DC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AA0B3D"/>
  </w:style>
  <w:style w:type="paragraph" w:styleId="Textodeglobo">
    <w:name w:val="Balloon Text"/>
    <w:basedOn w:val="Normal"/>
    <w:link w:val="TextodegloboCar"/>
    <w:uiPriority w:val="99"/>
    <w:semiHidden/>
    <w:unhideWhenUsed/>
    <w:rsid w:val="00B423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394"/>
    <w:rPr>
      <w:rFonts w:ascii="Segoe UI" w:hAnsi="Segoe UI" w:cs="Segoe UI"/>
      <w:sz w:val="18"/>
      <w:szCs w:val="1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C7275"/>
    <w:rPr>
      <w:color w:val="0563C1" w:themeColor="hyperlink"/>
      <w:u w:val="single"/>
    </w:rPr>
  </w:style>
  <w:style w:type="character" w:customStyle="1" w:styleId="SinespaciadoCar">
    <w:name w:val="Sin espaciado Car"/>
    <w:link w:val="Sinespaciado"/>
    <w:uiPriority w:val="1"/>
    <w:locked/>
    <w:rsid w:val="00E47EBF"/>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49556">
      <w:bodyDiv w:val="1"/>
      <w:marLeft w:val="0"/>
      <w:marRight w:val="0"/>
      <w:marTop w:val="0"/>
      <w:marBottom w:val="0"/>
      <w:divBdr>
        <w:top w:val="none" w:sz="0" w:space="0" w:color="auto"/>
        <w:left w:val="none" w:sz="0" w:space="0" w:color="auto"/>
        <w:bottom w:val="none" w:sz="0" w:space="0" w:color="auto"/>
        <w:right w:val="none" w:sz="0" w:space="0" w:color="auto"/>
      </w:divBdr>
    </w:div>
    <w:div w:id="13982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21_201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0vQyt+rYGOd+ADH+wGVmG0/MQ==">AMUW2mV0/GUYAsNZCfI/NRbDYI2Oz2sp0C/WNCkPjy3KIYgM6Rrdbvx7cwPtm1KUf8mm+LQyqLpp1MJo1s2kZhUqmiJng1K9Wnd09orq6Zlp+1z5CVmvvg6u3MNx/J6LzgAPJr2hVl0ESjdkOqmu2PQbX9R/42SK0/X4cXQvTTpQoREmGSdbH3U=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6891</Words>
  <Characters>37904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Hasbleidy Suarez Sanchez</cp:lastModifiedBy>
  <cp:revision>11</cp:revision>
  <cp:lastPrinted>2022-10-31T22:32:00Z</cp:lastPrinted>
  <dcterms:created xsi:type="dcterms:W3CDTF">2022-10-27T20:52:00Z</dcterms:created>
  <dcterms:modified xsi:type="dcterms:W3CDTF">2022-10-31T22:34:00Z</dcterms:modified>
</cp:coreProperties>
</file>